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abs>
          <w:tab w:val="clear" w:pos="720"/>
          <w:tab w:val="left" w:pos="142" w:leader="none"/>
          <w:tab w:val="left" w:pos="5954" w:leader="none"/>
        </w:tabs>
        <w:ind w:left="142" w:right="-172" w:firstLine="283"/>
        <w:jc w:val="center"/>
        <w:rPr>
          <w:rFonts w:ascii="Times New Roman" w:hAnsi="Times New Roman" w:eastAsia="Times New Roman" w:cs="Times New Roman"/>
        </w:rPr>
      </w:pPr>
      <w:r>
        <w:rPr>
          <w:rFonts w:eastAsia="Times New Roman" w:cs="Times New Roman" w:ascii="Times New Roman" w:hAnsi="Times New Roman"/>
        </w:rPr>
      </w:r>
      <w:bookmarkStart w:id="0" w:name="_GoBack"/>
      <w:bookmarkStart w:id="1" w:name="_GoBack"/>
      <w:bookmarkEnd w:id="1"/>
    </w:p>
    <w:p>
      <w:pPr>
        <w:pStyle w:val="Normal"/>
        <w:pBdr/>
        <w:tabs>
          <w:tab w:val="clear" w:pos="720"/>
          <w:tab w:val="left" w:pos="142" w:leader="none"/>
        </w:tabs>
        <w:ind w:left="142" w:firstLine="283"/>
        <w:jc w:val="center"/>
        <w:rPr>
          <w:rFonts w:ascii="Times New Roman" w:hAnsi="Times New Roman" w:eastAsia="Times New Roman" w:cs="Times New Roman"/>
        </w:rPr>
      </w:pPr>
      <w:r>
        <w:rPr>
          <w:rFonts w:eastAsia="Times New Roman" w:cs="Times New Roman" w:ascii="Times New Roman" w:hAnsi="Times New Roman"/>
        </w:rPr>
      </w:r>
    </w:p>
    <w:p>
      <w:pPr>
        <w:pStyle w:val="Normal"/>
        <w:pBdr/>
        <w:tabs>
          <w:tab w:val="clear" w:pos="720"/>
          <w:tab w:val="left" w:pos="142" w:leader="none"/>
        </w:tabs>
        <w:ind w:left="142" w:firstLine="283"/>
        <w:jc w:val="center"/>
        <w:rPr>
          <w:rFonts w:ascii="Times New Roman" w:hAnsi="Times New Roman" w:eastAsia="Times New Roman" w:cs="Times New Roman"/>
        </w:rPr>
      </w:pPr>
      <w:r>
        <w:rPr>
          <w:rFonts w:eastAsia="Times New Roman" w:cs="Times New Roman" w:ascii="Times New Roman" w:hAnsi="Times New Roman"/>
        </w:rPr>
      </w:r>
    </w:p>
    <w:tbl>
      <w:tblPr>
        <w:tblW w:w="957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770"/>
        <w:gridCol w:w="4800"/>
      </w:tblGrid>
      <w:tr>
        <w:trPr/>
        <w:tc>
          <w:tcPr>
            <w:tcW w:w="4770" w:type="dxa"/>
            <w:tcBorders/>
          </w:tcPr>
          <w:p>
            <w:pPr>
              <w:pStyle w:val="Standard"/>
              <w:widowControl w:val="false"/>
              <w:spacing w:lineRule="atLeast" w:line="330"/>
              <w:ind w:left="-284" w:firstLine="284"/>
              <w:rPr>
                <w:rFonts w:ascii="inherit" w:hAnsi="inherit" w:eastAsia="Times New Roman" w:cs="inherit"/>
                <w:kern w:val="0"/>
                <w:sz w:val="28"/>
                <w:szCs w:val="28"/>
                <w:lang w:eastAsia="ru-RU" w:bidi="ar-SA"/>
              </w:rPr>
            </w:pPr>
            <w:r>
              <w:rPr>
                <w:rFonts w:eastAsia="Times New Roman" w:cs="inherit" w:ascii="inherit" w:hAnsi="inherit"/>
                <w:kern w:val="0"/>
                <w:sz w:val="28"/>
                <w:szCs w:val="28"/>
                <w:lang w:eastAsia="ru-RU" w:bidi="ar-SA"/>
              </w:rPr>
              <w:t>РАССМОТРЕНО</w:t>
            </w:r>
          </w:p>
          <w:p>
            <w:pPr>
              <w:pStyle w:val="Standard"/>
              <w:widowControl w:val="false"/>
              <w:spacing w:lineRule="atLeast" w:line="330"/>
              <w:ind w:left="-284" w:firstLine="284"/>
              <w:rPr>
                <w:rFonts w:ascii="inherit" w:hAnsi="inherit" w:eastAsia="Times New Roman" w:cs="inherit"/>
                <w:kern w:val="0"/>
                <w:sz w:val="28"/>
                <w:szCs w:val="28"/>
                <w:lang w:eastAsia="ru-RU" w:bidi="ar-SA"/>
              </w:rPr>
            </w:pPr>
            <w:r>
              <w:rPr>
                <w:rFonts w:eastAsia="Times New Roman" w:cs="inherit" w:ascii="inherit" w:hAnsi="inherit"/>
                <w:kern w:val="0"/>
                <w:sz w:val="28"/>
                <w:szCs w:val="28"/>
                <w:lang w:eastAsia="ru-RU" w:bidi="ar-SA"/>
              </w:rPr>
              <w:t>На заседании</w:t>
            </w:r>
          </w:p>
          <w:p>
            <w:pPr>
              <w:pStyle w:val="Standard"/>
              <w:widowControl w:val="false"/>
              <w:spacing w:lineRule="atLeast" w:line="330"/>
              <w:ind w:left="-284" w:firstLine="284"/>
              <w:rPr>
                <w:rFonts w:ascii="inherit" w:hAnsi="inherit" w:eastAsia="Times New Roman" w:cs="inherit"/>
                <w:kern w:val="0"/>
                <w:sz w:val="28"/>
                <w:szCs w:val="28"/>
                <w:lang w:eastAsia="ru-RU" w:bidi="ar-SA"/>
              </w:rPr>
            </w:pPr>
            <w:r>
              <w:rPr>
                <w:rFonts w:eastAsia="Times New Roman" w:cs="inherit" w:ascii="inherit" w:hAnsi="inherit"/>
                <w:kern w:val="0"/>
                <w:sz w:val="28"/>
                <w:szCs w:val="28"/>
                <w:lang w:eastAsia="ru-RU" w:bidi="ar-SA"/>
              </w:rPr>
              <w:t>педагогического совета</w:t>
            </w:r>
          </w:p>
          <w:p>
            <w:pPr>
              <w:pStyle w:val="Standard"/>
              <w:widowControl w:val="false"/>
              <w:spacing w:lineRule="atLeast" w:line="330"/>
              <w:rPr/>
            </w:pPr>
            <w:r>
              <w:rPr>
                <w:rFonts w:eastAsia="Times New Roman" w:cs="inherit" w:ascii="inherit" w:hAnsi="inherit"/>
                <w:kern w:val="0"/>
                <w:sz w:val="28"/>
                <w:szCs w:val="28"/>
                <w:lang w:eastAsia="ru-RU" w:bidi="ar-SA"/>
              </w:rPr>
              <w:t>протокол № 10 от 26.03.2024г.</w:t>
            </w:r>
          </w:p>
        </w:tc>
        <w:tc>
          <w:tcPr>
            <w:tcW w:w="4800" w:type="dxa"/>
            <w:tcBorders/>
          </w:tcPr>
          <w:p>
            <w:pPr>
              <w:pStyle w:val="Standard"/>
              <w:widowControl w:val="false"/>
              <w:spacing w:lineRule="atLeast" w:line="330"/>
              <w:ind w:left="258" w:firstLine="284"/>
              <w:rPr>
                <w:rFonts w:eastAsia="Times New Roman" w:cs="Times New Roman"/>
                <w:kern w:val="0"/>
                <w:lang w:eastAsia="ru-RU" w:bidi="ar-SA"/>
              </w:rPr>
            </w:pPr>
            <w:r>
              <w:rPr>
                <w:rFonts w:eastAsia="Times New Roman" w:cs="Times New Roman"/>
                <w:kern w:val="0"/>
                <w:lang w:eastAsia="ru-RU" w:bidi="ar-SA"/>
              </w:rPr>
              <w:t>УТВЕРЖДАЮ:</w:t>
            </w:r>
          </w:p>
          <w:p>
            <w:pPr>
              <w:pStyle w:val="Standard"/>
              <w:widowControl w:val="false"/>
              <w:ind w:left="258" w:hanging="0"/>
              <w:rPr>
                <w:rFonts w:eastAsia="Times New Roman" w:cs="Times New Roman"/>
                <w:kern w:val="0"/>
                <w:lang w:eastAsia="ru-RU" w:bidi="ar-SA"/>
              </w:rPr>
            </w:pPr>
            <w:r>
              <w:rPr>
                <w:rFonts w:eastAsia="Times New Roman" w:cs="Times New Roman"/>
                <w:kern w:val="0"/>
                <w:lang w:eastAsia="ru-RU" w:bidi="ar-SA"/>
              </w:rPr>
              <w:t>Директор МБОУ «Каргинская СОШ</w:t>
            </w:r>
          </w:p>
          <w:p>
            <w:pPr>
              <w:pStyle w:val="Standard"/>
              <w:widowControl w:val="false"/>
              <w:ind w:left="258" w:hanging="0"/>
              <w:rPr>
                <w:rFonts w:eastAsia="Times New Roman" w:cs="Times New Roman"/>
                <w:kern w:val="0"/>
                <w:lang w:eastAsia="ru-RU" w:bidi="ar-SA"/>
              </w:rPr>
            </w:pPr>
            <w:r>
              <w:rPr>
                <w:rFonts w:eastAsia="Times New Roman" w:cs="Times New Roman"/>
                <w:kern w:val="0"/>
                <w:lang w:eastAsia="ru-RU" w:bidi="ar-SA"/>
              </w:rPr>
              <w:t>имени М.А. Шолохова»</w:t>
            </w:r>
          </w:p>
          <w:p>
            <w:pPr>
              <w:pStyle w:val="Standard"/>
              <w:widowControl w:val="false"/>
              <w:ind w:left="258" w:hanging="0"/>
              <w:rPr>
                <w:rFonts w:eastAsia="Times New Roman" w:cs="Times New Roman"/>
                <w:kern w:val="0"/>
                <w:lang w:eastAsia="ru-RU" w:bidi="ar-SA"/>
              </w:rPr>
            </w:pPr>
            <w:r>
              <w:rPr>
                <w:rFonts w:eastAsia="Times New Roman" w:cs="Times New Roman"/>
                <w:kern w:val="0"/>
                <w:lang w:eastAsia="ru-RU" w:bidi="ar-SA"/>
              </w:rPr>
              <w:t>Боковского района</w:t>
            </w:r>
          </w:p>
          <w:p>
            <w:pPr>
              <w:pStyle w:val="Standard"/>
              <w:widowControl w:val="false"/>
              <w:ind w:left="258" w:hanging="0"/>
              <w:rPr>
                <w:rFonts w:eastAsia="Times New Roman" w:cs="Times New Roman"/>
                <w:kern w:val="0"/>
                <w:lang w:eastAsia="ru-RU" w:bidi="ar-SA"/>
              </w:rPr>
            </w:pPr>
            <w:r>
              <w:rPr>
                <w:rFonts w:eastAsia="Times New Roman" w:cs="Times New Roman"/>
                <w:kern w:val="0"/>
                <w:lang w:eastAsia="ru-RU" w:bidi="ar-SA"/>
              </w:rPr>
              <w:t xml:space="preserve"> </w:t>
            </w:r>
            <w:r>
              <w:rPr>
                <w:rFonts w:eastAsia="Times New Roman" w:cs="Times New Roman"/>
                <w:kern w:val="0"/>
                <w:lang w:eastAsia="ru-RU" w:bidi="ar-SA"/>
              </w:rPr>
              <w:t>______________ Т.И. Говорухина</w:t>
            </w:r>
          </w:p>
          <w:p>
            <w:pPr>
              <w:pStyle w:val="Standard"/>
              <w:widowControl w:val="false"/>
              <w:ind w:left="258" w:hanging="0"/>
              <w:rPr/>
            </w:pPr>
            <w:r>
              <w:rPr>
                <w:rFonts w:eastAsia="Times New Roman" w:cs="Times New Roman"/>
                <w:kern w:val="0"/>
                <w:lang w:eastAsia="ru-RU" w:bidi="ar-SA"/>
              </w:rPr>
              <w:t>приказ № 31/1 от «26» марта 2024 г.</w:t>
            </w:r>
          </w:p>
          <w:p>
            <w:pPr>
              <w:pStyle w:val="Standard"/>
              <w:widowControl w:val="false"/>
              <w:spacing w:lineRule="atLeast" w:line="330"/>
              <w:ind w:left="258" w:hanging="0"/>
              <w:rPr>
                <w:rFonts w:ascii="inherit" w:hAnsi="inherit" w:eastAsia="Times New Roman" w:cs="inherit"/>
                <w:kern w:val="0"/>
                <w:sz w:val="28"/>
                <w:szCs w:val="28"/>
                <w:lang w:eastAsia="ru-RU" w:bidi="ar-SA"/>
              </w:rPr>
            </w:pPr>
            <w:r>
              <w:rPr>
                <w:rFonts w:eastAsia="Times New Roman" w:cs="inherit" w:ascii="inherit" w:hAnsi="inherit"/>
                <w:kern w:val="0"/>
                <w:sz w:val="28"/>
                <w:szCs w:val="28"/>
                <w:lang w:eastAsia="ru-RU" w:bidi="ar-SA"/>
              </w:rPr>
            </w:r>
          </w:p>
        </w:tc>
      </w:tr>
    </w:tbl>
    <w:p>
      <w:pPr>
        <w:pStyle w:val="Normal"/>
        <w:pBdr/>
        <w:tabs>
          <w:tab w:val="clear" w:pos="720"/>
          <w:tab w:val="left" w:pos="142" w:leader="none"/>
        </w:tabs>
        <w:ind w:left="142" w:firstLine="283"/>
        <w:jc w:val="center"/>
        <w:rPr>
          <w:rFonts w:ascii="Times New Roman" w:hAnsi="Times New Roman" w:eastAsia="Times New Roman" w:cs="Times New Roman"/>
        </w:rPr>
      </w:pPr>
      <w:r>
        <w:rPr>
          <w:rFonts w:eastAsia="Times New Roman" w:cs="Times New Roman" w:ascii="Times New Roman" w:hAnsi="Times New Roman"/>
        </w:rPr>
      </w:r>
    </w:p>
    <w:p>
      <w:pPr>
        <w:pStyle w:val="Normal"/>
        <w:pBdr/>
        <w:tabs>
          <w:tab w:val="clear" w:pos="720"/>
          <w:tab w:val="left" w:pos="142" w:leader="none"/>
        </w:tabs>
        <w:ind w:left="142" w:firstLine="283"/>
        <w:jc w:val="center"/>
        <w:rPr>
          <w:rFonts w:ascii="Times New Roman" w:hAnsi="Times New Roman" w:eastAsia="Times New Roman" w:cs="Times New Roman"/>
        </w:rPr>
      </w:pPr>
      <w:r>
        <w:rPr>
          <w:rFonts w:eastAsia="Times New Roman" w:cs="Times New Roman" w:ascii="Times New Roman" w:hAnsi="Times New Roman"/>
        </w:rPr>
      </w:r>
    </w:p>
    <w:p>
      <w:pPr>
        <w:pStyle w:val="Normal"/>
        <w:pBdr/>
        <w:tabs>
          <w:tab w:val="clear" w:pos="720"/>
          <w:tab w:val="left" w:pos="142" w:leader="none"/>
        </w:tabs>
        <w:ind w:left="142" w:firstLine="283"/>
        <w:jc w:val="center"/>
        <w:rPr>
          <w:rFonts w:ascii="Times New Roman" w:hAnsi="Times New Roman" w:eastAsia="Times New Roman" w:cs="Times New Roman"/>
        </w:rPr>
      </w:pPr>
      <w:r>
        <w:rPr>
          <w:rFonts w:eastAsia="Times New Roman" w:cs="Times New Roman" w:ascii="Times New Roman" w:hAnsi="Times New Roman"/>
        </w:rPr>
      </w:r>
    </w:p>
    <w:p>
      <w:pPr>
        <w:pStyle w:val="Normal"/>
        <w:pBdr/>
        <w:tabs>
          <w:tab w:val="clear" w:pos="720"/>
          <w:tab w:val="left" w:pos="142" w:leader="none"/>
        </w:tabs>
        <w:ind w:left="142" w:firstLine="283"/>
        <w:jc w:val="center"/>
        <w:rPr>
          <w:rFonts w:ascii="Times New Roman" w:hAnsi="Times New Roman" w:eastAsia="Times New Roman" w:cs="Times New Roman"/>
          <w:color w:val="000000"/>
        </w:rPr>
      </w:pPr>
      <w:r>
        <w:rPr>
          <w:rFonts w:eastAsia="Times New Roman" w:cs="Times New Roman" w:ascii="Times New Roman" w:hAnsi="Times New Roman"/>
          <w:b/>
          <w:color w:val="000000"/>
        </w:rPr>
        <w:t>ПОЛОЖЕНИЕ</w:t>
        <w:br/>
      </w:r>
      <w:r>
        <w:rPr>
          <w:rFonts w:eastAsia="Times New Roman" w:cs="Times New Roman" w:ascii="Times New Roman" w:hAnsi="Times New Roman"/>
          <w:color w:val="000000"/>
        </w:rPr>
        <w:t>о</w:t>
      </w:r>
      <w:r>
        <w:rPr>
          <w:rFonts w:eastAsia="Times New Roman" w:cs="Times New Roman" w:ascii="Times New Roman" w:hAnsi="Times New Roman"/>
          <w:color w:val="000000"/>
        </w:rPr>
        <w:t>б</w:t>
      </w:r>
      <w:r>
        <w:rPr>
          <w:rFonts w:eastAsia="Times New Roman" w:cs="Times New Roman" w:ascii="Times New Roman" w:hAnsi="Times New Roman"/>
          <w:color w:val="000000"/>
        </w:rPr>
        <w:t xml:space="preserve"> обеспечени</w:t>
      </w:r>
      <w:r>
        <w:rPr>
          <w:rFonts w:eastAsia="Times New Roman" w:cs="Times New Roman" w:ascii="Times New Roman" w:hAnsi="Times New Roman"/>
          <w:color w:val="000000"/>
        </w:rPr>
        <w:t>и</w:t>
      </w:r>
      <w:r>
        <w:rPr>
          <w:rFonts w:eastAsia="Times New Roman" w:cs="Times New Roman" w:ascii="Times New Roman" w:hAnsi="Times New Roman"/>
          <w:color w:val="000000"/>
        </w:rPr>
        <w:t xml:space="preserve"> информационной безопасности в </w:t>
      </w:r>
    </w:p>
    <w:p>
      <w:pPr>
        <w:pStyle w:val="Normal"/>
        <w:pBdr/>
        <w:tabs>
          <w:tab w:val="clear" w:pos="720"/>
          <w:tab w:val="left" w:pos="142" w:leader="none"/>
        </w:tabs>
        <w:ind w:left="142" w:firstLine="283"/>
        <w:jc w:val="center"/>
        <w:rPr>
          <w:rFonts w:ascii="Times New Roman" w:hAnsi="Times New Roman" w:eastAsia="Times New Roman" w:cs="Times New Roman"/>
          <w:color w:val="000000"/>
        </w:rPr>
      </w:pPr>
      <w:r>
        <w:rPr>
          <w:rFonts w:eastAsia="Times New Roman" w:cs="Times New Roman" w:ascii="Times New Roman" w:hAnsi="Times New Roman"/>
          <w:color w:val="000000"/>
        </w:rPr>
        <w:t>МБОУ «Каргинская СОШ имени М.А.Шолохова» Боковского района</w:t>
      </w:r>
    </w:p>
    <w:p>
      <w:pPr>
        <w:pStyle w:val="Normal"/>
        <w:pBdr/>
        <w:tabs>
          <w:tab w:val="clear" w:pos="720"/>
          <w:tab w:val="left" w:pos="142" w:leader="none"/>
        </w:tabs>
        <w:ind w:left="142" w:firstLine="283"/>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keepNext w:val="true"/>
        <w:keepLines/>
        <w:pBdr/>
        <w:tabs>
          <w:tab w:val="clear" w:pos="720"/>
          <w:tab w:val="left" w:pos="142" w:leader="none"/>
          <w:tab w:val="left" w:pos="1418" w:leader="none"/>
          <w:tab w:val="left" w:pos="3119" w:leader="none"/>
          <w:tab w:val="left" w:pos="3402" w:leader="none"/>
          <w:tab w:val="left" w:pos="3686" w:leader="none"/>
          <w:tab w:val="left" w:pos="4343" w:leader="none"/>
        </w:tabs>
        <w:spacing w:before="0" w:after="134"/>
        <w:ind w:left="142" w:firstLine="283"/>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1. Общие положения.</w:t>
      </w:r>
    </w:p>
    <w:p>
      <w:pPr>
        <w:pStyle w:val="Normal"/>
        <w:numPr>
          <w:ilvl w:val="1"/>
          <w:numId w:val="1"/>
        </w:numPr>
        <w:pBdr/>
        <w:tabs>
          <w:tab w:val="clear" w:pos="720"/>
          <w:tab w:val="left" w:pos="142" w:leader="none"/>
          <w:tab w:val="left" w:pos="629" w:leader="none"/>
        </w:tabs>
        <w:jc w:val="both"/>
        <w:rPr/>
      </w:pPr>
      <w:r>
        <w:rPr>
          <w:rFonts w:eastAsia="Times New Roman" w:cs="Times New Roman" w:ascii="Times New Roman" w:hAnsi="Times New Roman"/>
          <w:color w:val="000000"/>
        </w:rPr>
        <w:t xml:space="preserve">Положение «О защите обучающихся от информации, причиняющей вред их здоровью и развитию» (далее - Положение) разработано на основании Федерального закона от 29.12.2010 г. №436-ФЗ «О защите детей от информации, причиняющей вред их здоровью и развитию», Федерального закона от 27.07.2006 г. №149-ФЗ «Об информации, информационных технологиях и о защите информации», в соответствии с Федеральным законом от 29.12.2012г. №273-ФЗ «Об образовании в Российской Федерации», приказом Минкомсвязи России от 16.06.2014 г. №161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Федерального закона </w:t>
      </w:r>
      <w:r>
        <w:rPr>
          <w:rFonts w:eastAsia="Times New Roman" w:cs="Times New Roman" w:ascii="Times New Roman" w:hAnsi="Times New Roman"/>
          <w:color w:val="000000"/>
        </w:rPr>
        <w:t xml:space="preserve">от 25.07.2002г. № 114-ФЗ « О противодействии экстремистской деятельности»,Федерального закона от 11.11.2003 г. № 138-ФЗ « О лотереях», Федерального закона от 24.07.1998 г. № 124- ФЗ « Об основных </w:t>
      </w:r>
      <w:r>
        <w:rPr>
          <w:rFonts w:eastAsia="Times New Roman" w:cs="Times New Roman" w:ascii="Times New Roman" w:hAnsi="Times New Roman"/>
          <w:color w:val="000000"/>
        </w:rPr>
        <w:t xml:space="preserve">гарантиях прав ребенка в Российской Федерации» ( с изменениями и дополнениями),Положением « О государственной системе защитыинформации в РФ от иностранныхтехнических разведок и от ее утечки по техническим каналам» от 15.09.1993 г. № 912-51, </w:t>
      </w:r>
      <w:r>
        <w:rPr>
          <w:rFonts w:eastAsia="Times New Roman" w:cs="Times New Roman" w:ascii="Times New Roman" w:hAnsi="Times New Roman"/>
          <w:color w:val="000000"/>
        </w:rPr>
        <w:t>а также Распоряжением ПравительстваРФ от 28.04.2023 №1105-р « Об утверждении Концепции информационной безопасности детей в Российской Федерации и признании утратившим силу Распоряжения Правительства РФ от 02.12.2015 № 2471-р»</w:t>
      </w:r>
      <w:r>
        <w:rPr>
          <w:rFonts w:eastAsia="Times New Roman" w:cs="Times New Roman" w:ascii="Times New Roman" w:hAnsi="Times New Roman"/>
          <w:color w:val="000000"/>
        </w:rPr>
        <w:t xml:space="preserve"> иными законодательными, нормативными правовыми актами и информационно-методическими материалами и с Уставом МБОУ «Каргинская СОШ имени М.А.Шолохова» Боковского района</w:t>
      </w:r>
    </w:p>
    <w:p>
      <w:pPr>
        <w:pStyle w:val="Normal"/>
        <w:numPr>
          <w:ilvl w:val="1"/>
          <w:numId w:val="1"/>
        </w:numPr>
        <w:pBdr/>
        <w:tabs>
          <w:tab w:val="clear" w:pos="720"/>
          <w:tab w:val="left" w:pos="142" w:leader="none"/>
          <w:tab w:val="left" w:pos="629" w:leader="none"/>
        </w:tabs>
        <w:jc w:val="both"/>
        <w:rPr/>
      </w:pPr>
      <w:r>
        <w:rPr>
          <w:rFonts w:eastAsia="Times New Roman" w:cs="Times New Roman" w:ascii="Times New Roman" w:hAnsi="Times New Roman"/>
          <w:color w:val="000000"/>
        </w:rPr>
        <w:t>Положение распространяется на все категории обучающихся в МБОУ «Каргинская СОШ имени М.А.Шолохова» Боковского района, не достигших возраста восемнадцати лет и не объявленных полностью дееспособными (эмансипированными).</w:t>
      </w:r>
    </w:p>
    <w:p>
      <w:pPr>
        <w:pStyle w:val="Normal"/>
        <w:numPr>
          <w:ilvl w:val="1"/>
          <w:numId w:val="1"/>
        </w:numPr>
        <w:pBdr/>
        <w:tabs>
          <w:tab w:val="clear" w:pos="720"/>
          <w:tab w:val="left" w:pos="142" w:leader="none"/>
          <w:tab w:val="left" w:pos="629" w:leader="none"/>
        </w:tabs>
        <w:jc w:val="both"/>
        <w:rPr/>
      </w:pPr>
      <w:r>
        <w:rPr>
          <w:rFonts w:eastAsia="Times New Roman" w:cs="Times New Roman" w:ascii="Times New Roman" w:hAnsi="Times New Roman"/>
          <w:color w:val="000000"/>
        </w:rPr>
        <w:t>Положение применяется в целях недопущения случаев получения обучающимися информационной продукции, распространение которой запрещено Федеральным законом среди лиц, не достигших возраста восемнадцати лет и не объявленных полностью дееспособными, и обязательно для всех работников МБОУ «Каргинская СОШ имени М.А.Шолохова» Боковского района.</w:t>
      </w:r>
    </w:p>
    <w:p>
      <w:pPr>
        <w:pStyle w:val="Normal"/>
        <w:numPr>
          <w:ilvl w:val="1"/>
          <w:numId w:val="1"/>
        </w:numPr>
        <w:pBdr/>
        <w:tabs>
          <w:tab w:val="clear" w:pos="720"/>
          <w:tab w:val="left" w:pos="142" w:leader="none"/>
          <w:tab w:val="left" w:pos="629" w:leader="none"/>
        </w:tabs>
        <w:ind w:left="142" w:firstLine="283"/>
        <w:jc w:val="both"/>
        <w:rPr/>
      </w:pPr>
      <w:r>
        <w:rPr>
          <w:rFonts w:eastAsia="Times New Roman" w:cs="Times New Roman" w:ascii="Times New Roman" w:hAnsi="Times New Roman"/>
          <w:color w:val="000000"/>
        </w:rPr>
        <w:t>К информации, причиняющей вред здоровью и (или) развитию обучающихся, относится информация:</w:t>
      </w:r>
    </w:p>
    <w:p>
      <w:pPr>
        <w:pStyle w:val="Normal"/>
        <w:numPr>
          <w:ilvl w:val="0"/>
          <w:numId w:val="2"/>
        </w:numPr>
        <w:pBdr/>
        <w:tabs>
          <w:tab w:val="clear" w:pos="720"/>
          <w:tab w:val="left" w:pos="142" w:leader="none"/>
          <w:tab w:val="left" w:pos="352" w:leader="none"/>
        </w:tabs>
        <w:ind w:left="142" w:firstLine="283"/>
        <w:jc w:val="both"/>
        <w:rPr/>
      </w:pPr>
      <w:r>
        <w:rPr>
          <w:rFonts w:eastAsia="Times New Roman" w:cs="Times New Roman" w:ascii="Times New Roman" w:hAnsi="Times New Roman"/>
        </w:rPr>
        <w:t>запрещённая</w:t>
      </w:r>
      <w:r>
        <w:rPr>
          <w:rFonts w:eastAsia="Times New Roman" w:cs="Times New Roman" w:ascii="Times New Roman" w:hAnsi="Times New Roman"/>
          <w:color w:val="000000"/>
        </w:rPr>
        <w:t xml:space="preserve"> для распространения среди обучающихся;</w:t>
      </w:r>
    </w:p>
    <w:p>
      <w:pPr>
        <w:pStyle w:val="Normal"/>
        <w:numPr>
          <w:ilvl w:val="0"/>
          <w:numId w:val="2"/>
        </w:numPr>
        <w:pBdr/>
        <w:tabs>
          <w:tab w:val="clear" w:pos="720"/>
          <w:tab w:val="left" w:pos="142" w:leader="none"/>
          <w:tab w:val="left" w:pos="352" w:leader="none"/>
        </w:tabs>
        <w:ind w:left="142" w:firstLine="283"/>
        <w:jc w:val="both"/>
        <w:rPr/>
      </w:pPr>
      <w:r>
        <w:rPr>
          <w:rFonts w:eastAsia="Times New Roman" w:cs="Times New Roman" w:ascii="Times New Roman" w:hAnsi="Times New Roman"/>
          <w:color w:val="000000"/>
        </w:rPr>
        <w:t>распространение которой среди обучающихся определенных возрастных категорий ограничено.</w:t>
      </w:r>
    </w:p>
    <w:p>
      <w:pPr>
        <w:pStyle w:val="Normal"/>
        <w:numPr>
          <w:ilvl w:val="1"/>
          <w:numId w:val="1"/>
        </w:numPr>
        <w:pBdr/>
        <w:tabs>
          <w:tab w:val="clear" w:pos="720"/>
          <w:tab w:val="left" w:pos="142" w:leader="none"/>
          <w:tab w:val="left" w:pos="629" w:leader="none"/>
        </w:tabs>
        <w:ind w:left="142" w:firstLine="283"/>
        <w:jc w:val="both"/>
        <w:rPr/>
      </w:pPr>
      <w:r>
        <w:rPr>
          <w:rFonts w:eastAsia="Times New Roman" w:cs="Times New Roman" w:ascii="Times New Roman" w:hAnsi="Times New Roman"/>
          <w:color w:val="000000"/>
        </w:rPr>
        <w:t>К информации, запрещенной для распространения среди обучающихся, относится информация:</w:t>
      </w:r>
    </w:p>
    <w:p>
      <w:pPr>
        <w:pStyle w:val="Normal"/>
        <w:numPr>
          <w:ilvl w:val="0"/>
          <w:numId w:val="2"/>
        </w:numPr>
        <w:pBdr/>
        <w:tabs>
          <w:tab w:val="clear" w:pos="720"/>
          <w:tab w:val="left" w:pos="142" w:leader="none"/>
          <w:tab w:val="left" w:pos="352" w:leader="none"/>
        </w:tabs>
        <w:ind w:left="142" w:firstLine="283"/>
        <w:jc w:val="both"/>
        <w:rPr/>
      </w:pPr>
      <w:r>
        <w:rPr>
          <w:rFonts w:eastAsia="Times New Roman" w:cs="Times New Roman" w:ascii="Times New Roman" w:hAnsi="Times New Roman"/>
          <w:color w:val="000000"/>
        </w:rPr>
        <w:t>побуждающая обучающихся к совершению действия, представляющих угрозу их жизни и (или) здоровью, в том числе к причинению вреда своему здоровью, самоубийству;</w:t>
      </w:r>
    </w:p>
    <w:p>
      <w:pPr>
        <w:pStyle w:val="Normal"/>
        <w:numPr>
          <w:ilvl w:val="0"/>
          <w:numId w:val="2"/>
        </w:numPr>
        <w:pBdr/>
        <w:tabs>
          <w:tab w:val="clear" w:pos="720"/>
          <w:tab w:val="left" w:pos="142" w:leader="none"/>
          <w:tab w:val="left" w:pos="352" w:leader="none"/>
        </w:tabs>
        <w:ind w:left="142" w:firstLine="283"/>
        <w:jc w:val="both"/>
        <w:rPr/>
      </w:pPr>
      <w:r>
        <w:rPr>
          <w:rFonts w:eastAsia="Times New Roman" w:cs="Times New Roman" w:ascii="Times New Roman" w:hAnsi="Times New Roman"/>
          <w:color w:val="000000"/>
        </w:rPr>
        <w:t>способная вызвать у обучающихся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pPr>
        <w:pStyle w:val="Normal"/>
        <w:numPr>
          <w:ilvl w:val="0"/>
          <w:numId w:val="2"/>
        </w:numPr>
        <w:pBdr/>
        <w:tabs>
          <w:tab w:val="clear" w:pos="720"/>
          <w:tab w:val="left" w:pos="142" w:leader="none"/>
          <w:tab w:val="left" w:pos="352" w:leader="none"/>
        </w:tabs>
        <w:ind w:left="142" w:firstLine="283"/>
        <w:jc w:val="both"/>
        <w:rPr/>
      </w:pPr>
      <w:r>
        <w:rPr>
          <w:rFonts w:eastAsia="Times New Roman" w:cs="Times New Roman" w:ascii="Times New Roman" w:hAnsi="Times New Roman"/>
          <w:color w:val="000000"/>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Положением;</w:t>
      </w:r>
    </w:p>
    <w:p>
      <w:pPr>
        <w:pStyle w:val="Normal"/>
        <w:numPr>
          <w:ilvl w:val="0"/>
          <w:numId w:val="2"/>
        </w:numPr>
        <w:pBdr/>
        <w:tabs>
          <w:tab w:val="clear" w:pos="720"/>
          <w:tab w:val="left" w:pos="142" w:leader="none"/>
          <w:tab w:val="left" w:pos="350" w:leader="none"/>
        </w:tabs>
        <w:ind w:left="142" w:firstLine="283"/>
        <w:jc w:val="both"/>
        <w:rPr/>
      </w:pPr>
      <w:r>
        <w:rPr>
          <w:rFonts w:eastAsia="Times New Roman" w:cs="Times New Roman" w:ascii="Times New Roman" w:hAnsi="Times New Roman"/>
          <w:color w:val="000000"/>
        </w:rPr>
        <w:t>отрицающая семейные ценности, пропагандирующая нетрадиционные сексуальные отношения, направленные на формирование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и формирующая неуважение к родителям и (или) другим членам семьи;</w:t>
      </w:r>
    </w:p>
    <w:p>
      <w:pPr>
        <w:pStyle w:val="Normal"/>
        <w:numPr>
          <w:ilvl w:val="0"/>
          <w:numId w:val="2"/>
        </w:numPr>
        <w:pBdr/>
        <w:tabs>
          <w:tab w:val="clear" w:pos="720"/>
          <w:tab w:val="left" w:pos="142" w:leader="none"/>
          <w:tab w:val="left" w:pos="350" w:leader="none"/>
        </w:tabs>
        <w:ind w:left="142" w:firstLine="283"/>
        <w:jc w:val="both"/>
        <w:rPr/>
      </w:pPr>
      <w:r>
        <w:rPr>
          <w:rFonts w:eastAsia="Times New Roman" w:cs="Times New Roman" w:ascii="Times New Roman" w:hAnsi="Times New Roman"/>
          <w:color w:val="000000"/>
        </w:rPr>
        <w:t>оправдывающая противоправное поведение;</w:t>
      </w:r>
    </w:p>
    <w:p>
      <w:pPr>
        <w:pStyle w:val="Normal"/>
        <w:numPr>
          <w:ilvl w:val="0"/>
          <w:numId w:val="2"/>
        </w:numPr>
        <w:pBdr/>
        <w:tabs>
          <w:tab w:val="clear" w:pos="720"/>
          <w:tab w:val="left" w:pos="142" w:leader="none"/>
          <w:tab w:val="left" w:pos="350" w:leader="none"/>
        </w:tabs>
        <w:ind w:left="142" w:firstLine="283"/>
        <w:jc w:val="both"/>
        <w:rPr/>
      </w:pPr>
      <w:r>
        <w:rPr>
          <w:rFonts w:eastAsia="Times New Roman" w:cs="Times New Roman" w:ascii="Times New Roman" w:hAnsi="Times New Roman"/>
          <w:color w:val="000000"/>
        </w:rPr>
        <w:t>содержащая нецензурная брань;</w:t>
      </w:r>
    </w:p>
    <w:p>
      <w:pPr>
        <w:pStyle w:val="Normal"/>
        <w:numPr>
          <w:ilvl w:val="0"/>
          <w:numId w:val="2"/>
        </w:numPr>
        <w:pBdr/>
        <w:tabs>
          <w:tab w:val="clear" w:pos="720"/>
          <w:tab w:val="left" w:pos="142" w:leader="none"/>
          <w:tab w:val="left" w:pos="350" w:leader="none"/>
        </w:tabs>
        <w:ind w:left="142" w:firstLine="283"/>
        <w:jc w:val="both"/>
        <w:rPr/>
      </w:pPr>
      <w:r>
        <w:rPr>
          <w:rFonts w:eastAsia="Times New Roman" w:cs="Times New Roman" w:ascii="Times New Roman" w:hAnsi="Times New Roman"/>
          <w:color w:val="000000"/>
        </w:rPr>
        <w:t>содержащая информацию порнографического характера;</w:t>
      </w:r>
    </w:p>
    <w:p>
      <w:pPr>
        <w:pStyle w:val="Normal"/>
        <w:numPr>
          <w:ilvl w:val="0"/>
          <w:numId w:val="2"/>
        </w:numPr>
        <w:pBdr/>
        <w:tabs>
          <w:tab w:val="clear" w:pos="720"/>
          <w:tab w:val="left" w:pos="142" w:leader="none"/>
          <w:tab w:val="left" w:pos="350" w:leader="none"/>
        </w:tabs>
        <w:ind w:left="142" w:firstLine="283"/>
        <w:jc w:val="both"/>
        <w:rPr/>
      </w:pPr>
      <w:r>
        <w:rPr>
          <w:rFonts w:eastAsia="Times New Roman" w:cs="Times New Roman" w:ascii="Times New Roman" w:hAnsi="Times New Roman"/>
          <w:color w:val="000000"/>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pPr>
        <w:pStyle w:val="Normal"/>
        <w:numPr>
          <w:ilvl w:val="1"/>
          <w:numId w:val="1"/>
        </w:numPr>
        <w:pBdr/>
        <w:tabs>
          <w:tab w:val="clear" w:pos="720"/>
          <w:tab w:val="left" w:pos="142" w:leader="none"/>
          <w:tab w:val="left" w:pos="600" w:leader="none"/>
        </w:tabs>
        <w:ind w:left="142" w:firstLine="283"/>
        <w:jc w:val="both"/>
        <w:rPr/>
      </w:pPr>
      <w:r>
        <w:rPr>
          <w:rFonts w:eastAsia="Times New Roman" w:cs="Times New Roman" w:ascii="Times New Roman" w:hAnsi="Times New Roman"/>
          <w:color w:val="000000"/>
        </w:rPr>
        <w:t xml:space="preserve">К информации, распространение которой среди обучающихся </w:t>
      </w:r>
      <w:r>
        <w:rPr>
          <w:rFonts w:eastAsia="Times New Roman" w:cs="Times New Roman" w:ascii="Times New Roman" w:hAnsi="Times New Roman"/>
        </w:rPr>
        <w:t>определенных</w:t>
      </w:r>
      <w:r>
        <w:rPr>
          <w:rFonts w:eastAsia="Times New Roman" w:cs="Times New Roman" w:ascii="Times New Roman" w:hAnsi="Times New Roman"/>
          <w:color w:val="000000"/>
        </w:rPr>
        <w:t xml:space="preserve"> возрастных категорий ограничено, относится информация:</w:t>
      </w:r>
    </w:p>
    <w:p>
      <w:pPr>
        <w:pStyle w:val="Normal"/>
        <w:numPr>
          <w:ilvl w:val="0"/>
          <w:numId w:val="2"/>
        </w:numPr>
        <w:pBdr/>
        <w:tabs>
          <w:tab w:val="clear" w:pos="720"/>
          <w:tab w:val="left" w:pos="142" w:leader="none"/>
          <w:tab w:val="left" w:pos="350" w:leader="none"/>
        </w:tabs>
        <w:ind w:left="142" w:firstLine="283"/>
        <w:jc w:val="both"/>
        <w:rPr/>
      </w:pPr>
      <w:r>
        <w:rPr>
          <w:rFonts w:eastAsia="Times New Roman" w:cs="Times New Roman" w:ascii="Times New Roman" w:hAnsi="Times New Roman"/>
          <w:color w:val="000000"/>
        </w:rPr>
        <w:t>представляемая в виде изображения или описания жестокости, физического и (или) психического населения, преступления или иного антиобщественного действия;</w:t>
      </w:r>
    </w:p>
    <w:p>
      <w:pPr>
        <w:pStyle w:val="Normal"/>
        <w:numPr>
          <w:ilvl w:val="0"/>
          <w:numId w:val="2"/>
        </w:numPr>
        <w:pBdr/>
        <w:tabs>
          <w:tab w:val="clear" w:pos="720"/>
          <w:tab w:val="left" w:pos="142" w:leader="none"/>
          <w:tab w:val="left" w:pos="350" w:leader="none"/>
        </w:tabs>
        <w:ind w:left="142" w:firstLine="283"/>
        <w:jc w:val="both"/>
        <w:rPr/>
      </w:pPr>
      <w:r>
        <w:rPr>
          <w:rFonts w:eastAsia="Times New Roman" w:cs="Times New Roman" w:ascii="Times New Roman" w:hAnsi="Times New Roman"/>
          <w:color w:val="000000"/>
        </w:rPr>
        <w:t>вызывающая у обучающихся страх, ужас или панику, в том числе представляемая в виде изображения или описания в унижающей человеческое достоинство форме насильственной смерти, заболевания, самоубийства, несчастного случая, аварии или катастрофы и (или) их последствий;</w:t>
      </w:r>
    </w:p>
    <w:p>
      <w:pPr>
        <w:pStyle w:val="Normal"/>
        <w:numPr>
          <w:ilvl w:val="0"/>
          <w:numId w:val="2"/>
        </w:numPr>
        <w:pBdr/>
        <w:tabs>
          <w:tab w:val="clear" w:pos="720"/>
          <w:tab w:val="left" w:pos="142" w:leader="none"/>
          <w:tab w:val="left" w:pos="350" w:leader="none"/>
        </w:tabs>
        <w:ind w:left="142" w:firstLine="283"/>
        <w:jc w:val="both"/>
        <w:rPr/>
      </w:pPr>
      <w:r>
        <w:rPr>
          <w:rFonts w:eastAsia="Times New Roman" w:cs="Times New Roman" w:ascii="Times New Roman" w:hAnsi="Times New Roman"/>
          <w:color w:val="000000"/>
        </w:rPr>
        <w:t>представляемая в виде изображения или описания половых отношений между мужчиной и женщиной;</w:t>
      </w:r>
    </w:p>
    <w:p>
      <w:pPr>
        <w:pStyle w:val="Normal"/>
        <w:numPr>
          <w:ilvl w:val="0"/>
          <w:numId w:val="2"/>
        </w:numPr>
        <w:pBdr/>
        <w:tabs>
          <w:tab w:val="clear" w:pos="720"/>
          <w:tab w:val="left" w:pos="142" w:leader="none"/>
          <w:tab w:val="left" w:pos="350" w:leader="none"/>
        </w:tabs>
        <w:ind w:left="142" w:firstLine="283"/>
        <w:jc w:val="both"/>
        <w:rPr/>
      </w:pPr>
      <w:r>
        <w:rPr>
          <w:rFonts w:eastAsia="Times New Roman" w:cs="Times New Roman" w:ascii="Times New Roman" w:hAnsi="Times New Roman"/>
          <w:color w:val="000000"/>
        </w:rPr>
        <w:t>содержащая бранные слова и выражения, не относящиеся к нецензурной брани.</w:t>
      </w:r>
    </w:p>
    <w:p>
      <w:pPr>
        <w:pStyle w:val="Normal"/>
        <w:pBdr/>
        <w:tabs>
          <w:tab w:val="clear" w:pos="720"/>
          <w:tab w:val="left" w:pos="142" w:leader="none"/>
          <w:tab w:val="left" w:pos="350" w:leader="none"/>
        </w:tabs>
        <w:ind w:left="142" w:firstLine="283"/>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keepNext w:val="true"/>
        <w:keepLines/>
        <w:numPr>
          <w:ilvl w:val="0"/>
          <w:numId w:val="1"/>
        </w:numPr>
        <w:pBdr/>
        <w:tabs>
          <w:tab w:val="clear" w:pos="720"/>
          <w:tab w:val="left" w:pos="142" w:leader="none"/>
          <w:tab w:val="left" w:pos="350" w:leader="none"/>
          <w:tab w:val="left" w:pos="360" w:leader="none"/>
        </w:tabs>
        <w:spacing w:before="0" w:after="120"/>
        <w:ind w:left="142" w:firstLine="283"/>
        <w:jc w:val="center"/>
        <w:rPr/>
      </w:pPr>
      <w:bookmarkStart w:id="2" w:name="30j0zll"/>
      <w:bookmarkEnd w:id="2"/>
      <w:r>
        <w:rPr>
          <w:rFonts w:eastAsia="Times New Roman" w:cs="Times New Roman" w:ascii="Times New Roman" w:hAnsi="Times New Roman"/>
          <w:b/>
          <w:color w:val="000000"/>
        </w:rPr>
        <w:t>Термины и определения</w:t>
      </w:r>
    </w:p>
    <w:p>
      <w:pPr>
        <w:pStyle w:val="Normal"/>
        <w:numPr>
          <w:ilvl w:val="1"/>
          <w:numId w:val="1"/>
        </w:numPr>
        <w:pBdr/>
        <w:tabs>
          <w:tab w:val="clear" w:pos="720"/>
          <w:tab w:val="left" w:pos="142" w:leader="none"/>
          <w:tab w:val="left" w:pos="600" w:leader="none"/>
        </w:tabs>
        <w:ind w:left="142" w:firstLine="283"/>
        <w:jc w:val="both"/>
        <w:rPr/>
      </w:pPr>
      <w:r>
        <w:rPr>
          <w:rFonts w:eastAsia="Times New Roman" w:cs="Times New Roman" w:ascii="Times New Roman" w:hAnsi="Times New Roman"/>
          <w:color w:val="000000"/>
        </w:rPr>
        <w:t>Доступ обучающихся к информации - возможность получения и использования обучающимися свободно распространяемой информации.</w:t>
      </w:r>
    </w:p>
    <w:p>
      <w:pPr>
        <w:pStyle w:val="Normal"/>
        <w:numPr>
          <w:ilvl w:val="1"/>
          <w:numId w:val="1"/>
        </w:numPr>
        <w:pBdr/>
        <w:tabs>
          <w:tab w:val="clear" w:pos="720"/>
          <w:tab w:val="left" w:pos="142" w:leader="none"/>
          <w:tab w:val="left" w:pos="600" w:leader="none"/>
        </w:tabs>
        <w:ind w:left="142" w:firstLine="283"/>
        <w:jc w:val="both"/>
        <w:rPr/>
      </w:pPr>
      <w:r>
        <w:rPr>
          <w:rFonts w:eastAsia="Times New Roman" w:cs="Times New Roman" w:ascii="Times New Roman" w:hAnsi="Times New Roman"/>
          <w:color w:val="000000"/>
        </w:rPr>
        <w:t>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w:t>
      </w:r>
    </w:p>
    <w:p>
      <w:pPr>
        <w:pStyle w:val="Normal"/>
        <w:numPr>
          <w:ilvl w:val="1"/>
          <w:numId w:val="1"/>
        </w:numPr>
        <w:pBdr/>
        <w:tabs>
          <w:tab w:val="clear" w:pos="720"/>
          <w:tab w:val="left" w:pos="142" w:leader="none"/>
          <w:tab w:val="left" w:pos="600" w:leader="none"/>
        </w:tabs>
        <w:ind w:left="142" w:firstLine="283"/>
        <w:jc w:val="both"/>
        <w:rPr/>
      </w:pPr>
      <w:r>
        <w:rPr>
          <w:rFonts w:eastAsia="Times New Roman" w:cs="Times New Roman" w:ascii="Times New Roman" w:hAnsi="Times New Roman"/>
          <w:color w:val="000000"/>
        </w:rPr>
        <w:t>Зрелищное мероприятие - демонстрация информационной продукции в месте, доступном для обучающихся,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pPr>
        <w:pStyle w:val="Normal"/>
        <w:numPr>
          <w:ilvl w:val="1"/>
          <w:numId w:val="1"/>
        </w:numPr>
        <w:pBdr/>
        <w:tabs>
          <w:tab w:val="clear" w:pos="720"/>
          <w:tab w:val="left" w:pos="142" w:leader="none"/>
          <w:tab w:val="left" w:pos="635" w:leader="none"/>
        </w:tabs>
        <w:ind w:left="142" w:firstLine="283"/>
        <w:jc w:val="both"/>
        <w:rPr/>
      </w:pPr>
      <w:r>
        <w:rPr>
          <w:rFonts w:eastAsia="Times New Roman" w:cs="Times New Roman" w:ascii="Times New Roman" w:hAnsi="Times New Roman"/>
          <w:color w:val="000000"/>
        </w:rPr>
        <w:t xml:space="preserve">Информационная безопасность обучающихся - состояние </w:t>
      </w:r>
      <w:r>
        <w:rPr>
          <w:rFonts w:eastAsia="Times New Roman" w:cs="Times New Roman" w:ascii="Times New Roman" w:hAnsi="Times New Roman"/>
        </w:rPr>
        <w:t>защищенности</w:t>
      </w:r>
      <w:r>
        <w:rPr>
          <w:rFonts w:eastAsia="Times New Roman" w:cs="Times New Roman" w:ascii="Times New Roman" w:hAnsi="Times New Roman"/>
          <w:color w:val="000000"/>
        </w:rPr>
        <w:t xml:space="preserve"> обучающихся,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pPr>
        <w:pStyle w:val="Normal"/>
        <w:numPr>
          <w:ilvl w:val="1"/>
          <w:numId w:val="1"/>
        </w:numPr>
        <w:pBdr/>
        <w:tabs>
          <w:tab w:val="clear" w:pos="720"/>
          <w:tab w:val="left" w:pos="142" w:leader="none"/>
          <w:tab w:val="left" w:pos="635" w:leader="none"/>
        </w:tabs>
        <w:ind w:left="142" w:firstLine="283"/>
        <w:jc w:val="both"/>
        <w:rPr/>
      </w:pPr>
      <w:r>
        <w:rPr>
          <w:rFonts w:eastAsia="Times New Roman" w:cs="Times New Roman" w:ascii="Times New Roman" w:hAnsi="Times New Roman"/>
          <w:color w:val="000000"/>
        </w:rPr>
        <w:t>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pPr>
        <w:pStyle w:val="Normal"/>
        <w:numPr>
          <w:ilvl w:val="1"/>
          <w:numId w:val="1"/>
        </w:numPr>
        <w:pBdr/>
        <w:tabs>
          <w:tab w:val="clear" w:pos="720"/>
          <w:tab w:val="left" w:pos="142" w:leader="none"/>
          <w:tab w:val="left" w:pos="635" w:leader="none"/>
        </w:tabs>
        <w:ind w:left="142" w:firstLine="283"/>
        <w:jc w:val="both"/>
        <w:rPr/>
      </w:pPr>
      <w:r>
        <w:rPr>
          <w:rFonts w:eastAsia="Times New Roman" w:cs="Times New Roman" w:ascii="Times New Roman" w:hAnsi="Times New Roman"/>
          <w:color w:val="000000"/>
        </w:rPr>
        <w:t>Информационная продукция для обучающихся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обучающихся.</w:t>
      </w:r>
    </w:p>
    <w:p>
      <w:pPr>
        <w:pStyle w:val="Normal"/>
        <w:numPr>
          <w:ilvl w:val="1"/>
          <w:numId w:val="1"/>
        </w:numPr>
        <w:pBdr/>
        <w:tabs>
          <w:tab w:val="clear" w:pos="720"/>
          <w:tab w:val="left" w:pos="142" w:leader="none"/>
          <w:tab w:val="left" w:pos="635" w:leader="none"/>
        </w:tabs>
        <w:ind w:left="142" w:firstLine="283"/>
        <w:jc w:val="both"/>
        <w:rPr/>
      </w:pPr>
      <w:r>
        <w:rPr>
          <w:rFonts w:eastAsia="Times New Roman" w:cs="Times New Roman" w:ascii="Times New Roman" w:hAnsi="Times New Roman"/>
          <w:color w:val="000000"/>
        </w:rPr>
        <w:t>Информация, причиняющая вред здоровью и (или) развитию обучающихся - информация (в том числе содержащаяся в информационной продукции для обучающихся), распространение которой среди обучающихся запрещено или ограничено.</w:t>
      </w:r>
    </w:p>
    <w:p>
      <w:pPr>
        <w:pStyle w:val="Normal"/>
        <w:numPr>
          <w:ilvl w:val="1"/>
          <w:numId w:val="1"/>
        </w:numPr>
        <w:pBdr/>
        <w:tabs>
          <w:tab w:val="clear" w:pos="720"/>
          <w:tab w:val="left" w:pos="142" w:leader="none"/>
          <w:tab w:val="left" w:pos="635" w:leader="none"/>
        </w:tabs>
        <w:ind w:left="142" w:firstLine="283"/>
        <w:jc w:val="both"/>
        <w:rPr/>
      </w:pPr>
      <w:r>
        <w:rPr>
          <w:rFonts w:eastAsia="Times New Roman" w:cs="Times New Roman" w:ascii="Times New Roman" w:hAnsi="Times New Roman"/>
          <w:color w:val="000000"/>
        </w:rPr>
        <w:t xml:space="preserve">Классификация информационной продукции - распределение информационной продукции в зависимости от ее тематики, жанра, содержания художественного оформления </w:t>
      </w:r>
      <w:r>
        <w:rPr>
          <w:rFonts w:eastAsia="Times New Roman" w:cs="Times New Roman" w:ascii="Times New Roman" w:hAnsi="Times New Roman"/>
        </w:rPr>
        <w:t>по возрастным</w:t>
      </w:r>
      <w:r>
        <w:rPr>
          <w:rFonts w:eastAsia="Times New Roman" w:cs="Times New Roman" w:ascii="Times New Roman" w:hAnsi="Times New Roman"/>
          <w:color w:val="000000"/>
        </w:rPr>
        <w:t xml:space="preserve"> категориям обучающихся.</w:t>
      </w:r>
    </w:p>
    <w:p>
      <w:pPr>
        <w:pStyle w:val="Normal"/>
        <w:numPr>
          <w:ilvl w:val="1"/>
          <w:numId w:val="1"/>
        </w:numPr>
        <w:pBdr/>
        <w:tabs>
          <w:tab w:val="clear" w:pos="720"/>
          <w:tab w:val="left" w:pos="142" w:leader="none"/>
          <w:tab w:val="left" w:pos="635" w:leader="none"/>
        </w:tabs>
        <w:ind w:left="142" w:firstLine="283"/>
        <w:jc w:val="both"/>
        <w:rPr/>
      </w:pPr>
      <w:r>
        <w:rPr>
          <w:rFonts w:eastAsia="Times New Roman" w:cs="Times New Roman" w:ascii="Times New Roman" w:hAnsi="Times New Roman"/>
          <w:color w:val="000000"/>
        </w:rPr>
        <w:t>Места, доступные для обучающихся - общественные места, доступ ребенка в которые и (или) нахождение обучающегося в которых не запрещены, в том числе общественные места, в которых обучающийся имеет доступ к продукции средств массовой информации и (или) размещаемой в информационно-телекоммуникационных сетях информационной продукции.</w:t>
      </w:r>
    </w:p>
    <w:p>
      <w:pPr>
        <w:pStyle w:val="Normal"/>
        <w:numPr>
          <w:ilvl w:val="1"/>
          <w:numId w:val="1"/>
        </w:numPr>
        <w:pBdr/>
        <w:tabs>
          <w:tab w:val="clear" w:pos="720"/>
          <w:tab w:val="left" w:pos="142" w:leader="none"/>
          <w:tab w:val="left" w:pos="780" w:leader="none"/>
        </w:tabs>
        <w:ind w:left="142" w:firstLine="283"/>
        <w:jc w:val="both"/>
        <w:rPr/>
      </w:pPr>
      <w:r>
        <w:rPr>
          <w:rFonts w:eastAsia="Times New Roman" w:cs="Times New Roman" w:ascii="Times New Roman" w:hAnsi="Times New Roman"/>
          <w:color w:val="000000"/>
        </w:rPr>
        <w:t>Натуралистическое изображение или описание - изображение или описание в любой форме и с использованием любых средств человека, животного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pPr>
        <w:pStyle w:val="Normal"/>
        <w:numPr>
          <w:ilvl w:val="1"/>
          <w:numId w:val="1"/>
        </w:numPr>
        <w:pBdr/>
        <w:tabs>
          <w:tab w:val="clear" w:pos="720"/>
          <w:tab w:val="left" w:pos="142" w:leader="none"/>
          <w:tab w:val="left" w:pos="780" w:leader="none"/>
        </w:tabs>
        <w:ind w:left="142" w:firstLine="283"/>
        <w:jc w:val="both"/>
        <w:rPr/>
      </w:pPr>
      <w:r>
        <w:rPr>
          <w:rFonts w:eastAsia="Times New Roman" w:cs="Times New Roman" w:ascii="Times New Roman" w:hAnsi="Times New Roman"/>
          <w:color w:val="000000"/>
        </w:rPr>
        <w:t>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w:t>
      </w:r>
    </w:p>
    <w:p>
      <w:pPr>
        <w:pStyle w:val="Normal"/>
        <w:pBdr/>
        <w:tabs>
          <w:tab w:val="clear" w:pos="720"/>
          <w:tab w:val="left" w:pos="142" w:leader="none"/>
          <w:tab w:val="left" w:pos="780" w:leader="none"/>
        </w:tabs>
        <w:ind w:left="142" w:firstLine="283"/>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keepNext w:val="true"/>
        <w:keepLines/>
        <w:numPr>
          <w:ilvl w:val="0"/>
          <w:numId w:val="1"/>
        </w:numPr>
        <w:pBdr/>
        <w:tabs>
          <w:tab w:val="clear" w:pos="720"/>
          <w:tab w:val="left" w:pos="142" w:leader="none"/>
          <w:tab w:val="left" w:pos="338" w:leader="none"/>
        </w:tabs>
        <w:spacing w:before="0" w:after="134"/>
        <w:ind w:left="142" w:firstLine="283"/>
        <w:jc w:val="center"/>
        <w:rPr/>
      </w:pPr>
      <w:bookmarkStart w:id="3" w:name="1fob9te"/>
      <w:bookmarkEnd w:id="3"/>
      <w:r>
        <w:rPr>
          <w:rFonts w:eastAsia="Times New Roman" w:cs="Times New Roman" w:ascii="Times New Roman" w:hAnsi="Times New Roman"/>
          <w:b/>
          <w:color w:val="000000"/>
        </w:rPr>
        <w:t>Общие требования к обороту информационной продукции</w:t>
      </w:r>
    </w:p>
    <w:p>
      <w:pPr>
        <w:pStyle w:val="Normal"/>
        <w:numPr>
          <w:ilvl w:val="1"/>
          <w:numId w:val="1"/>
        </w:numPr>
        <w:pBdr/>
        <w:tabs>
          <w:tab w:val="clear" w:pos="720"/>
          <w:tab w:val="left" w:pos="142" w:leader="none"/>
          <w:tab w:val="left" w:pos="626" w:leader="none"/>
          <w:tab w:val="right" w:pos="1276" w:leader="none"/>
        </w:tabs>
        <w:ind w:left="142" w:firstLine="283"/>
        <w:jc w:val="both"/>
        <w:rPr/>
      </w:pPr>
      <w:r>
        <w:rPr>
          <w:rFonts w:eastAsia="Times New Roman" w:cs="Times New Roman" w:ascii="Times New Roman" w:hAnsi="Times New Roman"/>
          <w:color w:val="000000"/>
        </w:rPr>
        <w:t>Оборот информационной продукции, содержащей информацию, предусмотренную п 1.5. настоящего Положения, не допускается, за исключением случаев, предусмотренных настоящим Положением.</w:t>
      </w:r>
    </w:p>
    <w:p>
      <w:pPr>
        <w:pStyle w:val="Normal"/>
        <w:numPr>
          <w:ilvl w:val="1"/>
          <w:numId w:val="1"/>
        </w:numPr>
        <w:pBdr/>
        <w:tabs>
          <w:tab w:val="clear" w:pos="720"/>
          <w:tab w:val="left" w:pos="142" w:leader="none"/>
          <w:tab w:val="left" w:pos="626" w:leader="none"/>
        </w:tabs>
        <w:ind w:left="142" w:firstLine="283"/>
        <w:jc w:val="both"/>
        <w:rPr/>
      </w:pPr>
      <w:r>
        <w:rPr>
          <w:rFonts w:eastAsia="Times New Roman" w:cs="Times New Roman" w:ascii="Times New Roman" w:hAnsi="Times New Roman"/>
          <w:color w:val="000000"/>
        </w:rPr>
        <w:t>Оборот информационной продукции, содержащей информацию, запрещенную для распространения среди обучающихся в соответствии с п.1.5. настоящего Положения, в местах, доступных для обучающихся, не допускается без применения административных и организационных мер, технических и программно-аппаратных средств защиты, обучающихся от указанной информации.</w:t>
      </w:r>
    </w:p>
    <w:p>
      <w:pPr>
        <w:pStyle w:val="Normal"/>
        <w:numPr>
          <w:ilvl w:val="1"/>
          <w:numId w:val="1"/>
        </w:numPr>
        <w:pBdr/>
        <w:tabs>
          <w:tab w:val="clear" w:pos="720"/>
          <w:tab w:val="left" w:pos="426" w:leader="none"/>
          <w:tab w:val="right" w:pos="1276" w:leader="none"/>
        </w:tabs>
        <w:ind w:left="142" w:firstLine="425"/>
        <w:jc w:val="both"/>
        <w:rPr/>
      </w:pPr>
      <w:r>
        <w:rPr>
          <w:rFonts w:eastAsia="Times New Roman" w:cs="Times New Roman" w:ascii="Times New Roman" w:hAnsi="Times New Roman"/>
          <w:color w:val="000000"/>
        </w:rPr>
        <w:t>Оборот информационной продукции, содержащей</w:t>
        <w:tab/>
        <w:t>информацию, предусмотренную п 1.4. настоящего Положения, без знака информационной продукции, не допускается, за исключением:</w:t>
      </w:r>
    </w:p>
    <w:p>
      <w:pPr>
        <w:pStyle w:val="Normal"/>
        <w:numPr>
          <w:ilvl w:val="2"/>
          <w:numId w:val="1"/>
        </w:numPr>
        <w:pBdr/>
        <w:tabs>
          <w:tab w:val="clear" w:pos="720"/>
          <w:tab w:val="left" w:pos="426" w:leader="none"/>
          <w:tab w:val="left" w:pos="841" w:leader="none"/>
          <w:tab w:val="right" w:pos="1560" w:leader="none"/>
        </w:tabs>
        <w:ind w:left="142" w:firstLine="425"/>
        <w:jc w:val="both"/>
        <w:rPr/>
      </w:pPr>
      <w:r>
        <w:rPr>
          <w:rFonts w:eastAsia="Times New Roman" w:cs="Times New Roman" w:ascii="Times New Roman" w:hAnsi="Times New Roman"/>
          <w:color w:val="000000"/>
        </w:rPr>
        <w:t>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pPr>
        <w:pStyle w:val="Normal"/>
        <w:numPr>
          <w:ilvl w:val="2"/>
          <w:numId w:val="1"/>
        </w:numPr>
        <w:pBdr/>
        <w:tabs>
          <w:tab w:val="clear" w:pos="720"/>
          <w:tab w:val="left" w:pos="426" w:leader="none"/>
          <w:tab w:val="left" w:pos="841" w:leader="none"/>
          <w:tab w:val="right" w:pos="1560" w:leader="none"/>
        </w:tabs>
        <w:ind w:left="142" w:firstLine="425"/>
        <w:jc w:val="both"/>
        <w:rPr/>
      </w:pPr>
      <w:r>
        <w:rPr>
          <w:rFonts w:eastAsia="Times New Roman" w:cs="Times New Roman" w:ascii="Times New Roman" w:hAnsi="Times New Roman"/>
          <w:color w:val="000000"/>
        </w:rPr>
        <w:t>Телепрограмм, телепередач, транслируемых в эфире без предварительной записи;</w:t>
      </w:r>
    </w:p>
    <w:p>
      <w:pPr>
        <w:pStyle w:val="Normal"/>
        <w:numPr>
          <w:ilvl w:val="2"/>
          <w:numId w:val="1"/>
        </w:numPr>
        <w:pBdr/>
        <w:tabs>
          <w:tab w:val="clear" w:pos="720"/>
          <w:tab w:val="left" w:pos="426" w:leader="none"/>
          <w:tab w:val="left" w:pos="841" w:leader="none"/>
        </w:tabs>
        <w:ind w:left="142" w:firstLine="425"/>
        <w:jc w:val="both"/>
        <w:rPr/>
      </w:pPr>
      <w:r>
        <w:rPr>
          <w:rFonts w:eastAsia="Times New Roman" w:cs="Times New Roman" w:ascii="Times New Roman" w:hAnsi="Times New Roman"/>
          <w:color w:val="000000"/>
        </w:rPr>
        <w:t>Информационной продукции, распространяемой посредством радиовещания;</w:t>
      </w:r>
    </w:p>
    <w:p>
      <w:pPr>
        <w:pStyle w:val="Normal"/>
        <w:numPr>
          <w:ilvl w:val="2"/>
          <w:numId w:val="1"/>
        </w:numPr>
        <w:pBdr/>
        <w:tabs>
          <w:tab w:val="clear" w:pos="720"/>
          <w:tab w:val="left" w:pos="426" w:leader="none"/>
          <w:tab w:val="left" w:pos="841" w:leader="none"/>
        </w:tabs>
        <w:ind w:left="142" w:firstLine="425"/>
        <w:jc w:val="both"/>
        <w:rPr/>
      </w:pPr>
      <w:r>
        <w:rPr>
          <w:rFonts w:eastAsia="Times New Roman" w:cs="Times New Roman" w:ascii="Times New Roman" w:hAnsi="Times New Roman"/>
          <w:color w:val="000000"/>
        </w:rPr>
        <w:t>Информационной продукции, демонстрируемой посредством зрелищных мероприятий;</w:t>
      </w:r>
    </w:p>
    <w:p>
      <w:pPr>
        <w:pStyle w:val="Normal"/>
        <w:numPr>
          <w:ilvl w:val="2"/>
          <w:numId w:val="1"/>
        </w:numPr>
        <w:pBdr/>
        <w:tabs>
          <w:tab w:val="clear" w:pos="720"/>
          <w:tab w:val="left" w:pos="426" w:leader="none"/>
          <w:tab w:val="left" w:pos="841" w:leader="none"/>
        </w:tabs>
        <w:ind w:left="142" w:firstLine="425"/>
        <w:jc w:val="both"/>
        <w:rPr/>
      </w:pPr>
      <w:r>
        <w:rPr>
          <w:rFonts w:eastAsia="Times New Roman" w:cs="Times New Roman" w:ascii="Times New Roman" w:hAnsi="Times New Roman"/>
          <w:color w:val="000000"/>
        </w:rPr>
        <w:t>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pPr>
        <w:pStyle w:val="Normal"/>
        <w:numPr>
          <w:ilvl w:val="2"/>
          <w:numId w:val="1"/>
        </w:numPr>
        <w:pBdr/>
        <w:tabs>
          <w:tab w:val="clear" w:pos="720"/>
          <w:tab w:val="left" w:pos="426" w:leader="none"/>
          <w:tab w:val="left" w:pos="841" w:leader="none"/>
        </w:tabs>
        <w:ind w:left="142" w:firstLine="425"/>
        <w:jc w:val="both"/>
        <w:rPr/>
      </w:pPr>
      <w:r>
        <w:rPr>
          <w:rFonts w:eastAsia="Times New Roman" w:cs="Times New Roman" w:ascii="Times New Roman" w:hAnsi="Times New Roman"/>
          <w:color w:val="000000"/>
        </w:rPr>
        <w:t>Информации, распространяемой посредством информационно-телекоммуникационных сетей, в том числе сети «Интернет», кроме сетевых изданий;</w:t>
      </w:r>
    </w:p>
    <w:p>
      <w:pPr>
        <w:pStyle w:val="Normal"/>
        <w:numPr>
          <w:ilvl w:val="2"/>
          <w:numId w:val="1"/>
        </w:numPr>
        <w:pBdr/>
        <w:tabs>
          <w:tab w:val="clear" w:pos="720"/>
          <w:tab w:val="left" w:pos="426" w:leader="none"/>
          <w:tab w:val="left" w:pos="841" w:leader="none"/>
        </w:tabs>
        <w:spacing w:before="0" w:after="536"/>
        <w:ind w:left="142" w:firstLine="425"/>
        <w:jc w:val="both"/>
        <w:rPr/>
      </w:pPr>
      <w:r>
        <w:rPr>
          <w:rFonts w:eastAsia="Times New Roman" w:cs="Times New Roman" w:ascii="Times New Roman" w:hAnsi="Times New Roman"/>
          <w:color w:val="000000"/>
        </w:rPr>
        <w:t>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pPr>
        <w:pStyle w:val="Normal"/>
        <w:keepNext w:val="true"/>
        <w:keepLines/>
        <w:numPr>
          <w:ilvl w:val="0"/>
          <w:numId w:val="1"/>
        </w:numPr>
        <w:pBdr/>
        <w:tabs>
          <w:tab w:val="clear" w:pos="720"/>
          <w:tab w:val="left" w:pos="142" w:leader="none"/>
          <w:tab w:val="left" w:pos="333" w:leader="none"/>
        </w:tabs>
        <w:spacing w:before="0" w:after="128"/>
        <w:ind w:left="142" w:firstLine="283"/>
        <w:jc w:val="center"/>
        <w:rPr/>
      </w:pPr>
      <w:bookmarkStart w:id="4" w:name="3znysh7"/>
      <w:bookmarkEnd w:id="4"/>
      <w:r>
        <w:rPr>
          <w:rFonts w:eastAsia="Times New Roman" w:cs="Times New Roman" w:ascii="Times New Roman" w:hAnsi="Times New Roman"/>
          <w:b/>
          <w:color w:val="000000"/>
        </w:rPr>
        <w:t>Меры по обеспечению защиты обучающихся от информации, причиняющей вред их здоровью и развитию</w:t>
      </w:r>
    </w:p>
    <w:p>
      <w:pPr>
        <w:pStyle w:val="Normal"/>
        <w:numPr>
          <w:ilvl w:val="1"/>
          <w:numId w:val="1"/>
        </w:numPr>
        <w:pBdr/>
        <w:tabs>
          <w:tab w:val="clear" w:pos="720"/>
          <w:tab w:val="left" w:pos="142" w:leader="none"/>
          <w:tab w:val="left" w:pos="626" w:leader="none"/>
        </w:tabs>
        <w:jc w:val="both"/>
        <w:rPr/>
      </w:pPr>
      <w:r>
        <w:rPr>
          <w:rFonts w:eastAsia="Times New Roman" w:cs="Times New Roman" w:ascii="Times New Roman" w:hAnsi="Times New Roman"/>
          <w:color w:val="000000"/>
        </w:rPr>
        <w:t>Назначение работника, из числа заместителя директора МБОУ «Каргинская СОШ имени М.А.Шолохова» Боковского района, ответственного за применение административных и организационных мер защиты, обучающихся от информации, причиняющей вред их здоровью и (или) развитию, учитывающих специфику оборота информационной продукции, запрещенной для обучающихся, и за проверку порядка их применения.</w:t>
      </w:r>
    </w:p>
    <w:p>
      <w:pPr>
        <w:pStyle w:val="Normal"/>
        <w:numPr>
          <w:ilvl w:val="1"/>
          <w:numId w:val="1"/>
        </w:numPr>
        <w:pBdr/>
        <w:tabs>
          <w:tab w:val="clear" w:pos="720"/>
          <w:tab w:val="left" w:pos="142" w:leader="none"/>
          <w:tab w:val="left" w:pos="594" w:leader="none"/>
        </w:tabs>
        <w:jc w:val="both"/>
        <w:rPr/>
      </w:pPr>
      <w:r>
        <w:rPr>
          <w:rFonts w:eastAsia="Times New Roman" w:cs="Times New Roman" w:ascii="Times New Roman" w:hAnsi="Times New Roman"/>
          <w:color w:val="000000"/>
        </w:rPr>
        <w:t>Контроль за соответствием содержания и художественного оформления печатных изданий, полиграфической продукции (в том числе тетрадей, обложек для книг, закладок для книг), включая выдаваемую обучающимся в библиотеке художественную, научную и научно-популярную литературу, возрастным особенностям обучающихся, осуществляется работником библиотеки МБОУ «Каргинская СОШ имени М.А.Шолохова» Боковского района:</w:t>
      </w:r>
    </w:p>
    <w:p>
      <w:pPr>
        <w:pStyle w:val="Normal"/>
        <w:numPr>
          <w:ilvl w:val="0"/>
          <w:numId w:val="2"/>
        </w:numPr>
        <w:pBdr/>
        <w:tabs>
          <w:tab w:val="clear" w:pos="720"/>
          <w:tab w:val="left" w:pos="142" w:leader="none"/>
          <w:tab w:val="left" w:pos="360" w:leader="none"/>
        </w:tabs>
        <w:ind w:left="142" w:firstLine="425"/>
        <w:jc w:val="both"/>
        <w:rPr/>
      </w:pPr>
      <w:r>
        <w:rPr>
          <w:rFonts w:eastAsia="Times New Roman" w:cs="Times New Roman" w:ascii="Times New Roman" w:hAnsi="Times New Roman"/>
          <w:color w:val="000000"/>
        </w:rPr>
        <w:t>при заказе литературы и периодических изданий работник библиотеки обращает внимание на наличие знака информационной продукции, устанавливаемого производителем;</w:t>
      </w:r>
    </w:p>
    <w:p>
      <w:pPr>
        <w:pStyle w:val="Normal"/>
        <w:numPr>
          <w:ilvl w:val="0"/>
          <w:numId w:val="2"/>
        </w:numPr>
        <w:pBdr/>
        <w:tabs>
          <w:tab w:val="clear" w:pos="720"/>
          <w:tab w:val="left" w:pos="142" w:leader="none"/>
          <w:tab w:val="left" w:pos="360" w:leader="none"/>
        </w:tabs>
        <w:ind w:left="142" w:firstLine="425"/>
        <w:jc w:val="both"/>
        <w:rPr/>
      </w:pPr>
      <w:r>
        <w:rPr>
          <w:rFonts w:eastAsia="Times New Roman" w:cs="Times New Roman" w:ascii="Times New Roman" w:hAnsi="Times New Roman"/>
          <w:color w:val="000000"/>
        </w:rPr>
        <w:t>в отсутствии указанного знака в установленном порядке осуществляется классификация информационной продукции.</w:t>
      </w:r>
    </w:p>
    <w:p>
      <w:pPr>
        <w:pStyle w:val="Normal"/>
        <w:numPr>
          <w:ilvl w:val="1"/>
          <w:numId w:val="1"/>
        </w:numPr>
        <w:pBdr/>
        <w:tabs>
          <w:tab w:val="clear" w:pos="720"/>
          <w:tab w:val="left" w:pos="142" w:leader="none"/>
          <w:tab w:val="left" w:pos="426" w:leader="none"/>
        </w:tabs>
        <w:jc w:val="both"/>
        <w:rPr/>
      </w:pPr>
      <w:r>
        <w:rPr>
          <w:rFonts w:eastAsia="Times New Roman" w:cs="Times New Roman" w:ascii="Times New Roman" w:hAnsi="Times New Roman"/>
          <w:color w:val="000000"/>
        </w:rPr>
        <w:t>В МБОУ «Каргинская СОШ имени М.А.Шолохова» Боковского района запрещается размещение афиши иных объявлений о проведении зрелищного мероприятия с участием обучающихся, не достигших 18 летнего возраста и не объявленных полностью дееспособными, без согласования с директором.</w:t>
      </w:r>
    </w:p>
    <w:p>
      <w:pPr>
        <w:pStyle w:val="Normal"/>
        <w:numPr>
          <w:ilvl w:val="1"/>
          <w:numId w:val="1"/>
        </w:numPr>
        <w:pBdr/>
        <w:tabs>
          <w:tab w:val="left" w:pos="142" w:leader="none"/>
          <w:tab w:val="left" w:pos="720" w:leader="none"/>
        </w:tabs>
        <w:ind w:left="142" w:firstLine="425"/>
        <w:jc w:val="both"/>
        <w:rPr/>
      </w:pPr>
      <w:r>
        <w:rPr>
          <w:rFonts w:eastAsia="Times New Roman" w:cs="Times New Roman" w:ascii="Times New Roman" w:hAnsi="Times New Roman"/>
          <w:color w:val="000000"/>
        </w:rPr>
        <w:t>Контроль использования обучающимися сети Интернет осуществляет педагогический работник, ведущий занятие. При этом педагогический работник:</w:t>
      </w:r>
    </w:p>
    <w:p>
      <w:pPr>
        <w:pStyle w:val="Normal"/>
        <w:numPr>
          <w:ilvl w:val="0"/>
          <w:numId w:val="2"/>
        </w:numPr>
        <w:pBdr/>
        <w:tabs>
          <w:tab w:val="clear" w:pos="720"/>
          <w:tab w:val="left" w:pos="142" w:leader="none"/>
          <w:tab w:val="left" w:pos="360" w:leader="none"/>
        </w:tabs>
        <w:ind w:left="142" w:firstLine="425"/>
        <w:jc w:val="both"/>
        <w:rPr/>
      </w:pPr>
      <w:r>
        <w:rPr>
          <w:rFonts w:eastAsia="Times New Roman" w:cs="Times New Roman" w:ascii="Times New Roman" w:hAnsi="Times New Roman"/>
          <w:color w:val="000000"/>
        </w:rPr>
        <w:t>наблюдает за целевым использованием компьютера и сети Интернет обучающимися;</w:t>
      </w:r>
    </w:p>
    <w:p>
      <w:pPr>
        <w:pStyle w:val="Normal"/>
        <w:numPr>
          <w:ilvl w:val="0"/>
          <w:numId w:val="2"/>
        </w:numPr>
        <w:pBdr/>
        <w:tabs>
          <w:tab w:val="clear" w:pos="720"/>
          <w:tab w:val="left" w:pos="142" w:leader="none"/>
          <w:tab w:val="left" w:pos="360" w:leader="none"/>
        </w:tabs>
        <w:jc w:val="both"/>
        <w:rPr/>
      </w:pPr>
      <w:r>
        <w:rPr>
          <w:rFonts w:eastAsia="Times New Roman" w:cs="Times New Roman" w:ascii="Times New Roman" w:hAnsi="Times New Roman"/>
          <w:color w:val="000000"/>
        </w:rPr>
        <w:t>запрещает дальнейшую работу с обучающегося в сети Интернет в случае нарушения обучающимся требований настоящего Положения и иных нормативных документов, регламентирующих использование сети Интернет в МБОУ «Каргинская СОШ имени М.А.Шолохова» Боковского района;</w:t>
      </w:r>
    </w:p>
    <w:p>
      <w:pPr>
        <w:pStyle w:val="Normal"/>
        <w:numPr>
          <w:ilvl w:val="0"/>
          <w:numId w:val="2"/>
        </w:numPr>
        <w:pBdr/>
        <w:tabs>
          <w:tab w:val="clear" w:pos="720"/>
          <w:tab w:val="left" w:pos="142" w:leader="none"/>
          <w:tab w:val="left" w:pos="360" w:leader="none"/>
        </w:tabs>
        <w:spacing w:before="0" w:after="540"/>
        <w:ind w:left="142" w:firstLine="425"/>
        <w:jc w:val="both"/>
        <w:rPr/>
      </w:pPr>
      <w:r>
        <w:rPr>
          <w:rFonts w:eastAsia="Times New Roman" w:cs="Times New Roman" w:ascii="Times New Roman" w:hAnsi="Times New Roman"/>
          <w:color w:val="000000"/>
        </w:rPr>
        <w:t>принимает меры по пресечению обращений к ресурсам, не имеющим отношения к образовательному процессу.</w:t>
      </w:r>
    </w:p>
    <w:p>
      <w:pPr>
        <w:pStyle w:val="Normal"/>
        <w:keepNext w:val="true"/>
        <w:keepLines/>
        <w:numPr>
          <w:ilvl w:val="0"/>
          <w:numId w:val="1"/>
        </w:numPr>
        <w:pBdr/>
        <w:tabs>
          <w:tab w:val="clear" w:pos="720"/>
          <w:tab w:val="left" w:pos="142" w:leader="none"/>
          <w:tab w:val="left" w:pos="360" w:leader="none"/>
        </w:tabs>
        <w:spacing w:before="0" w:after="120"/>
        <w:ind w:left="142" w:firstLine="425"/>
        <w:jc w:val="center"/>
        <w:rPr/>
      </w:pPr>
      <w:bookmarkStart w:id="5" w:name="2et92p0"/>
      <w:bookmarkEnd w:id="5"/>
      <w:r>
        <w:rPr>
          <w:rFonts w:eastAsia="Times New Roman" w:cs="Times New Roman" w:ascii="Times New Roman" w:hAnsi="Times New Roman"/>
          <w:b/>
          <w:color w:val="000000"/>
        </w:rPr>
        <w:t>Технические и программно-аппаратные средства защиты обучающихся от информации, причиняющей вред их здоровью и (или) развитию</w:t>
      </w:r>
    </w:p>
    <w:p>
      <w:pPr>
        <w:pStyle w:val="Normal"/>
        <w:numPr>
          <w:ilvl w:val="1"/>
          <w:numId w:val="1"/>
        </w:numPr>
        <w:pBdr/>
        <w:tabs>
          <w:tab w:val="clear" w:pos="720"/>
          <w:tab w:val="left" w:pos="142" w:leader="none"/>
          <w:tab w:val="left" w:pos="594" w:leader="none"/>
        </w:tabs>
        <w:jc w:val="both"/>
        <w:rPr/>
      </w:pPr>
      <w:r>
        <w:rPr>
          <w:rFonts w:eastAsia="Times New Roman" w:cs="Times New Roman" w:ascii="Times New Roman" w:hAnsi="Times New Roman"/>
          <w:color w:val="000000"/>
        </w:rPr>
        <w:t>В качестве технических и программно-аппаратных средств защиты, обучающихся от информации, причиняющей вред их здоровью и (или) развитию, при предоставлении доступа к информации, распространяемой посредством сети Интернет, МБОУ «Каргинская СОШ имени М.А.Шолохова» Боковского района применяет:</w:t>
      </w:r>
    </w:p>
    <w:p>
      <w:pPr>
        <w:pStyle w:val="Normal"/>
        <w:numPr>
          <w:ilvl w:val="0"/>
          <w:numId w:val="2"/>
        </w:numPr>
        <w:pBdr/>
        <w:tabs>
          <w:tab w:val="clear" w:pos="720"/>
          <w:tab w:val="left" w:pos="142" w:leader="none"/>
          <w:tab w:val="left" w:pos="360" w:leader="none"/>
        </w:tabs>
        <w:ind w:left="142" w:firstLine="425"/>
        <w:jc w:val="both"/>
        <w:rPr/>
      </w:pPr>
      <w:r>
        <w:rPr>
          <w:rFonts w:eastAsia="Times New Roman" w:cs="Times New Roman" w:ascii="Times New Roman" w:hAnsi="Times New Roman"/>
          <w:color w:val="000000"/>
        </w:rPr>
        <w:t>средства ограничения доступа к техническим средствам доступа к сети Интернет;</w:t>
      </w:r>
    </w:p>
    <w:p>
      <w:pPr>
        <w:pStyle w:val="Normal"/>
        <w:numPr>
          <w:ilvl w:val="0"/>
          <w:numId w:val="2"/>
        </w:numPr>
        <w:pBdr/>
        <w:tabs>
          <w:tab w:val="clear" w:pos="720"/>
          <w:tab w:val="left" w:pos="142" w:leader="none"/>
          <w:tab w:val="left" w:pos="360" w:leader="none"/>
        </w:tabs>
        <w:ind w:left="142" w:firstLine="425"/>
        <w:jc w:val="both"/>
        <w:rPr/>
      </w:pPr>
      <w:r>
        <w:rPr>
          <w:rFonts w:eastAsia="Times New Roman" w:cs="Times New Roman" w:ascii="Times New Roman" w:hAnsi="Times New Roman"/>
          <w:color w:val="000000"/>
        </w:rPr>
        <w:t>средства ограничения доступа к сети Интернет с технических средств третьих лиц;</w:t>
      </w:r>
    </w:p>
    <w:p>
      <w:pPr>
        <w:pStyle w:val="Normal"/>
        <w:numPr>
          <w:ilvl w:val="0"/>
          <w:numId w:val="2"/>
        </w:numPr>
        <w:pBdr/>
        <w:tabs>
          <w:tab w:val="clear" w:pos="720"/>
          <w:tab w:val="left" w:pos="142" w:leader="none"/>
          <w:tab w:val="left" w:pos="360" w:leader="none"/>
        </w:tabs>
        <w:ind w:left="142" w:firstLine="425"/>
        <w:jc w:val="both"/>
        <w:rPr/>
      </w:pPr>
      <w:r>
        <w:rPr>
          <w:rFonts w:eastAsia="Times New Roman" w:cs="Times New Roman" w:ascii="Times New Roman" w:hAnsi="Times New Roman"/>
          <w:color w:val="000000"/>
        </w:rPr>
        <w:t>средства ограничения доступа к запрещенной для распространения среди обучающихся информации, размещенной на сайтах в сети Интернет.</w:t>
      </w:r>
    </w:p>
    <w:p>
      <w:pPr>
        <w:pStyle w:val="Normal"/>
        <w:pBdr/>
        <w:tabs>
          <w:tab w:val="clear" w:pos="720"/>
          <w:tab w:val="left" w:pos="142" w:leader="none"/>
          <w:tab w:val="left" w:pos="360" w:leader="none"/>
        </w:tabs>
        <w:ind w:left="142" w:firstLine="425"/>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0"/>
          <w:numId w:val="1"/>
        </w:numPr>
        <w:pBdr/>
        <w:tabs>
          <w:tab w:val="clear" w:pos="720"/>
          <w:tab w:val="left" w:pos="142" w:leader="none"/>
          <w:tab w:val="left" w:pos="379" w:leader="none"/>
        </w:tabs>
        <w:spacing w:before="0" w:after="180"/>
        <w:ind w:left="142" w:firstLine="425"/>
        <w:jc w:val="center"/>
        <w:rPr/>
      </w:pPr>
      <w:r>
        <w:rPr>
          <w:rFonts w:eastAsia="Times New Roman" w:cs="Times New Roman" w:ascii="Times New Roman" w:hAnsi="Times New Roman"/>
          <w:b/>
          <w:color w:val="000000"/>
        </w:rPr>
        <w:t>Внутренний контроль и ответственность за правонарушения в сфере защиты детей от информации, причиняющих вред их здоровью и (или) развитию</w:t>
      </w:r>
    </w:p>
    <w:p>
      <w:pPr>
        <w:pStyle w:val="Normal"/>
        <w:numPr>
          <w:ilvl w:val="1"/>
          <w:numId w:val="1"/>
        </w:numPr>
        <w:pBdr/>
        <w:tabs>
          <w:tab w:val="clear" w:pos="720"/>
          <w:tab w:val="left" w:pos="142" w:leader="none"/>
          <w:tab w:val="left" w:pos="660" w:leader="none"/>
        </w:tabs>
        <w:jc w:val="both"/>
        <w:rPr/>
      </w:pPr>
      <w:r>
        <w:rPr>
          <w:rFonts w:eastAsia="Times New Roman" w:cs="Times New Roman" w:ascii="Times New Roman" w:hAnsi="Times New Roman"/>
          <w:color w:val="000000"/>
        </w:rPr>
        <w:t>Внутренний контроль за соблюдением законодательства Российской Федерации о защите детей от информации, причиняющей вред их здоровью и (или) развитию, соответствием применяемых административных организационных мер защиты, обучающихся от информации, причиняющей вред их здоровью и (или) развитию, требованиям настоящего Положения, иных локальных нормативных актов МБОУ «Каргинская СОШ имени М.А.Шолохова» Боковского района.</w:t>
      </w:r>
    </w:p>
    <w:p>
      <w:pPr>
        <w:pStyle w:val="Normal"/>
        <w:numPr>
          <w:ilvl w:val="1"/>
          <w:numId w:val="1"/>
        </w:numPr>
        <w:pBdr/>
        <w:tabs>
          <w:tab w:val="clear" w:pos="720"/>
          <w:tab w:val="left" w:pos="142" w:leader="none"/>
          <w:tab w:val="left" w:pos="660" w:leader="none"/>
        </w:tabs>
        <w:jc w:val="both"/>
        <w:rPr/>
      </w:pPr>
      <w:r>
        <w:rPr>
          <w:rFonts w:eastAsia="Times New Roman" w:cs="Times New Roman" w:ascii="Times New Roman" w:hAnsi="Times New Roman"/>
          <w:color w:val="000000"/>
        </w:rPr>
        <w:t>При прогнозировании или выявлении ситуаций, которые могут привести к получению обучающимися информационной продукции, распространение которой запрещено Федеральным законом для лиц, не достигших возраста восемнадцати лет и не объявленных полностью дееспособными, ответственные работники незамедлительно информирует директора МБОУ «Каргинская СОШ имени М.А.Шолохова» Боковского района.</w:t>
      </w:r>
    </w:p>
    <w:p>
      <w:pPr>
        <w:pStyle w:val="Normal"/>
        <w:numPr>
          <w:ilvl w:val="1"/>
          <w:numId w:val="1"/>
        </w:numPr>
        <w:pBdr/>
        <w:tabs>
          <w:tab w:val="clear" w:pos="720"/>
          <w:tab w:val="left" w:pos="142" w:leader="none"/>
          <w:tab w:val="left" w:pos="660" w:leader="none"/>
        </w:tabs>
        <w:jc w:val="both"/>
        <w:rPr/>
      </w:pPr>
      <w:r>
        <w:rPr>
          <w:rFonts w:eastAsia="Times New Roman" w:cs="Times New Roman" w:ascii="Times New Roman" w:hAnsi="Times New Roman"/>
          <w:color w:val="000000"/>
        </w:rPr>
        <w:t>Обращения, жалобы или претензии о нарушениях законодательства Российской Федерации о защите детей от информации, причиняющей вред их здоровью и (или) развитию, включая несоответствие применяемых административных и организационных мер защиты обучающихся от информации, причиняющей вред их здоровью и (или) развитию, требованиям настоящего Положения, иных локальных нормативных актов МБОУ «Каргинская СОШ имени М.А.Шолохова» Боковского района в указанной сфере, а также о наличии доступа обучающихся к информации, запрещенной для распространения рассматриваются:</w:t>
      </w:r>
    </w:p>
    <w:p>
      <w:pPr>
        <w:pStyle w:val="Normal"/>
        <w:numPr>
          <w:ilvl w:val="0"/>
          <w:numId w:val="2"/>
        </w:numPr>
        <w:pBdr/>
        <w:tabs>
          <w:tab w:val="clear" w:pos="720"/>
          <w:tab w:val="left" w:pos="142" w:leader="none"/>
          <w:tab w:val="left" w:pos="379" w:leader="none"/>
        </w:tabs>
        <w:ind w:left="142" w:firstLine="283"/>
        <w:jc w:val="both"/>
        <w:rPr/>
      </w:pPr>
      <w:r>
        <w:rPr>
          <w:rFonts w:eastAsia="Times New Roman" w:cs="Times New Roman" w:ascii="Times New Roman" w:hAnsi="Times New Roman"/>
          <w:color w:val="000000"/>
        </w:rPr>
        <w:t>в отношении обучающихся - комиссией по урегулированию споров между участниками образовательных отношений;</w:t>
      </w:r>
    </w:p>
    <w:p>
      <w:pPr>
        <w:pStyle w:val="Normal"/>
        <w:numPr>
          <w:ilvl w:val="0"/>
          <w:numId w:val="2"/>
        </w:numPr>
        <w:pBdr/>
        <w:tabs>
          <w:tab w:val="clear" w:pos="720"/>
          <w:tab w:val="left" w:pos="142" w:leader="none"/>
          <w:tab w:val="left" w:pos="379" w:leader="none"/>
        </w:tabs>
        <w:jc w:val="both"/>
        <w:rPr/>
      </w:pPr>
      <w:bookmarkStart w:id="6" w:name="_tyjcwt"/>
      <w:bookmarkEnd w:id="6"/>
      <w:r>
        <w:rPr>
          <w:rFonts w:eastAsia="Times New Roman" w:cs="Times New Roman" w:ascii="Times New Roman" w:hAnsi="Times New Roman"/>
          <w:color w:val="000000"/>
        </w:rPr>
        <w:t>в отношении работников МБОУ «Каргинская СОШ имени М.А.Шолохова» Боковского района - специально создаваемой в разовом порядке комиссией, формируемой административным аппаратом и действующей под руководством директором МБОУ «Каргинская СОШ имени М.А.Шолохова» Боковского района.</w:t>
      </w:r>
    </w:p>
    <w:p>
      <w:pPr>
        <w:pStyle w:val="Normal"/>
        <w:numPr>
          <w:ilvl w:val="1"/>
          <w:numId w:val="1"/>
        </w:numPr>
        <w:pBdr/>
        <w:tabs>
          <w:tab w:val="clear" w:pos="720"/>
          <w:tab w:val="left" w:pos="142" w:leader="none"/>
          <w:tab w:val="left" w:pos="660" w:leader="none"/>
        </w:tabs>
        <w:ind w:left="142" w:firstLine="283"/>
        <w:jc w:val="both"/>
        <w:rPr/>
      </w:pPr>
      <w:r>
        <w:rPr>
          <w:rFonts w:eastAsia="Times New Roman" w:cs="Times New Roman" w:ascii="Times New Roman" w:hAnsi="Times New Roman"/>
          <w:color w:val="000000"/>
        </w:rPr>
        <w:t>При поступлении жалоб или претензий о наличии доступа обучающихся к информации, запрещенной для распространения, установление причин и условий возникновения такого доступа и принятие мер по их устранению осуществляется в течение десяти рабочих дней со дня получения обращений.</w:t>
      </w:r>
    </w:p>
    <w:p>
      <w:pPr>
        <w:pStyle w:val="Normal"/>
        <w:numPr>
          <w:ilvl w:val="1"/>
          <w:numId w:val="1"/>
        </w:numPr>
        <w:pBdr/>
        <w:tabs>
          <w:tab w:val="clear" w:pos="720"/>
          <w:tab w:val="left" w:pos="142" w:leader="none"/>
          <w:tab w:val="left" w:pos="660" w:leader="none"/>
        </w:tabs>
        <w:ind w:left="142" w:firstLine="283"/>
        <w:jc w:val="both"/>
        <w:rPr/>
      </w:pPr>
      <w:r>
        <w:rPr>
          <w:rFonts w:eastAsia="Times New Roman" w:cs="Times New Roman" w:ascii="Times New Roman" w:hAnsi="Times New Roman"/>
          <w:color w:val="000000"/>
        </w:rPr>
        <w:t>Нарушение законодательства Российской Федерации о защите детей от информации, причиняющей вред их здоровью и (или) развитию, а также требований настоящего Положения влечет за собой ответственность в соответствии с законодательством Российской Федерации.</w:t>
      </w:r>
    </w:p>
    <w:sectPr>
      <w:type w:val="nextPage"/>
      <w:pgSz w:w="11906" w:h="16838"/>
      <w:pgMar w:left="720" w:right="720" w:header="0" w:top="720" w:footer="0" w:bottom="72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Helvetica Neue">
    <w:charset w:val="cc"/>
    <w:family w:val="roman"/>
    <w:pitch w:val="variable"/>
  </w:font>
  <w:font w:name="Tahoma">
    <w:charset w:val="cc"/>
    <w:family w:val="roman"/>
    <w:pitch w:val="variable"/>
  </w:font>
  <w:font w:name="Liberation Sans">
    <w:altName w:val="Arial"/>
    <w:charset w:val="cc"/>
    <w:family w:val="swiss"/>
    <w:pitch w:val="variable"/>
  </w:font>
  <w:font w:name="Georgia">
    <w:charset w:val="cc"/>
    <w:family w:val="roman"/>
    <w:pitch w:val="variable"/>
  </w:font>
  <w:font w:name="Times New Roman">
    <w:charset w:val="cc"/>
    <w:family w:val="roman"/>
    <w:pitch w:val="variable"/>
  </w:font>
  <w:font w:name="inherit">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smallCaps w:val="false"/>
        <w:caps w:val="false"/>
        <w:dstrike w:val="false"/>
        <w:strike w:val="false"/>
        <w:vertAlign w:val="baseline"/>
        <w:position w:val="0"/>
        <w:sz w:val="26"/>
        <w:sz w:val="26"/>
        <w:i w:val="false"/>
        <w:u w:val="none"/>
        <w:b/>
        <w:szCs w:val="26"/>
        <w:rFonts w:ascii="Times New Roman" w:hAnsi="Times New Roman" w:eastAsia="Times New Roman" w:cs="Times New Roman"/>
        <w:color w:val="000000"/>
      </w:rPr>
    </w:lvl>
    <w:lvl w:ilvl="1">
      <w:start w:val="1"/>
      <w:numFmt w:val="decimal"/>
      <w:lvlText w:val="%1.%2."/>
      <w:lvlJc w:val="left"/>
      <w:pPr>
        <w:tabs>
          <w:tab w:val="num" w:pos="0"/>
        </w:tabs>
        <w:ind w:left="0" w:hanging="0"/>
      </w:pPr>
      <w:rPr>
        <w:smallCaps w:val="false"/>
        <w:caps w:val="false"/>
        <w:dstrike w:val="false"/>
        <w:strike w:val="false"/>
        <w:vertAlign w:val="baseline"/>
        <w:position w:val="0"/>
        <w:sz w:val="24"/>
        <w:sz w:val="24"/>
        <w:i w:val="false"/>
        <w:u w:val="none"/>
        <w:b w:val="false"/>
        <w:szCs w:val="24"/>
        <w:rFonts w:ascii="Times New Roman" w:hAnsi="Times New Roman" w:eastAsia="Times New Roman" w:cs="Times New Roman"/>
        <w:color w:val="000000"/>
      </w:rPr>
    </w:lvl>
    <w:lvl w:ilvl="2">
      <w:start w:val="1"/>
      <w:numFmt w:val="decimal"/>
      <w:lvlText w:val="%1.%2.%3."/>
      <w:lvlJc w:val="left"/>
      <w:pPr>
        <w:tabs>
          <w:tab w:val="num" w:pos="0"/>
        </w:tabs>
        <w:ind w:left="0" w:hanging="0"/>
      </w:pPr>
      <w:rPr>
        <w:smallCaps w:val="false"/>
        <w:caps w:val="false"/>
        <w:dstrike w:val="false"/>
        <w:strike w:val="false"/>
        <w:vertAlign w:val="baseline"/>
        <w:position w:val="0"/>
        <w:sz w:val="24"/>
        <w:sz w:val="24"/>
        <w:i w:val="false"/>
        <w:u w:val="none"/>
        <w:b w:val="false"/>
        <w:szCs w:val="24"/>
        <w:rFonts w:ascii="Times New Roman" w:hAnsi="Times New Roman" w:eastAsia="Times New Roman" w:cs="Times New Roman"/>
        <w:color w:val="000000"/>
      </w:rPr>
    </w:lvl>
    <w:lvl w:ilvl="3">
      <w:start w:val="1"/>
      <w:numFmt w:val="decimal"/>
      <w:lvlText w:val=""/>
      <w:lvlJc w:val="left"/>
      <w:pPr>
        <w:tabs>
          <w:tab w:val="num" w:pos="0"/>
        </w:tabs>
        <w:ind w:left="0" w:hanging="0"/>
      </w:pPr>
    </w:lvl>
    <w:lvl w:ilvl="4">
      <w:start w:val="1"/>
      <w:numFmt w:val="decimal"/>
      <w:lvlText w:val=""/>
      <w:lvlJc w:val="left"/>
      <w:pPr>
        <w:tabs>
          <w:tab w:val="num" w:pos="0"/>
        </w:tabs>
        <w:ind w:left="0" w:hanging="0"/>
      </w:pPr>
    </w:lvl>
    <w:lvl w:ilvl="5">
      <w:start w:val="1"/>
      <w:numFmt w:val="decimal"/>
      <w:lvlText w:val=""/>
      <w:lvlJc w:val="left"/>
      <w:pPr>
        <w:tabs>
          <w:tab w:val="num" w:pos="0"/>
        </w:tabs>
        <w:ind w:left="0" w:hanging="0"/>
      </w:pPr>
    </w:lvl>
    <w:lvl w:ilvl="6">
      <w:start w:val="1"/>
      <w:numFmt w:val="decimal"/>
      <w:lvlText w:val=""/>
      <w:lvlJc w:val="left"/>
      <w:pPr>
        <w:tabs>
          <w:tab w:val="num" w:pos="0"/>
        </w:tabs>
        <w:ind w:left="0" w:hanging="0"/>
      </w:pPr>
    </w:lvl>
    <w:lvl w:ilvl="7">
      <w:start w:val="1"/>
      <w:numFmt w:val="decimal"/>
      <w:lvlText w:val=""/>
      <w:lvlJc w:val="left"/>
      <w:pPr>
        <w:tabs>
          <w:tab w:val="num" w:pos="0"/>
        </w:tabs>
        <w:ind w:left="0" w:hanging="0"/>
      </w:pPr>
    </w:lvl>
    <w:lvl w:ilvl="8">
      <w:start w:val="1"/>
      <w:numFmt w:val="decimal"/>
      <w:lvlText w:val=""/>
      <w:lvlJc w:val="left"/>
      <w:pPr>
        <w:tabs>
          <w:tab w:val="num" w:pos="0"/>
        </w:tabs>
        <w:ind w:left="0" w:hanging="0"/>
      </w:pPr>
    </w:lvl>
  </w:abstractNum>
  <w:abstractNum w:abstractNumId="2">
    <w:lvl w:ilvl="0">
      <w:start w:val="1"/>
      <w:numFmt w:val="bullet"/>
      <w:lvlText w:val="-"/>
      <w:lvlJc w:val="left"/>
      <w:pPr>
        <w:tabs>
          <w:tab w:val="num" w:pos="0"/>
        </w:tabs>
        <w:ind w:left="0" w:hanging="0"/>
      </w:pPr>
      <w:rPr>
        <w:rFonts w:ascii="Times New Roman" w:hAnsi="Times New Roman" w:cs="Times New Roman" w:hint="default"/>
      </w:rPr>
    </w:lvl>
    <w:lvl w:ilvl="1">
      <w:start w:val="1"/>
      <w:numFmt w:val="decimal"/>
      <w:lvlText w:val=""/>
      <w:lvlJc w:val="left"/>
      <w:pPr>
        <w:tabs>
          <w:tab w:val="num" w:pos="0"/>
        </w:tabs>
        <w:ind w:left="0" w:hanging="0"/>
      </w:pPr>
    </w:lvl>
    <w:lvl w:ilvl="2">
      <w:start w:val="1"/>
      <w:numFmt w:val="decimal"/>
      <w:lvlText w:val=""/>
      <w:lvlJc w:val="left"/>
      <w:pPr>
        <w:tabs>
          <w:tab w:val="num" w:pos="0"/>
        </w:tabs>
        <w:ind w:left="0" w:hanging="0"/>
      </w:pPr>
    </w:lvl>
    <w:lvl w:ilvl="3">
      <w:start w:val="1"/>
      <w:numFmt w:val="decimal"/>
      <w:lvlText w:val=""/>
      <w:lvlJc w:val="left"/>
      <w:pPr>
        <w:tabs>
          <w:tab w:val="num" w:pos="0"/>
        </w:tabs>
        <w:ind w:left="0" w:hanging="0"/>
      </w:pPr>
    </w:lvl>
    <w:lvl w:ilvl="4">
      <w:start w:val="1"/>
      <w:numFmt w:val="decimal"/>
      <w:lvlText w:val=""/>
      <w:lvlJc w:val="left"/>
      <w:pPr>
        <w:tabs>
          <w:tab w:val="num" w:pos="0"/>
        </w:tabs>
        <w:ind w:left="0" w:hanging="0"/>
      </w:pPr>
    </w:lvl>
    <w:lvl w:ilvl="5">
      <w:start w:val="1"/>
      <w:numFmt w:val="decimal"/>
      <w:lvlText w:val=""/>
      <w:lvlJc w:val="left"/>
      <w:pPr>
        <w:tabs>
          <w:tab w:val="num" w:pos="0"/>
        </w:tabs>
        <w:ind w:left="0" w:hanging="0"/>
      </w:pPr>
    </w:lvl>
    <w:lvl w:ilvl="6">
      <w:start w:val="1"/>
      <w:numFmt w:val="decimal"/>
      <w:lvlText w:val=""/>
      <w:lvlJc w:val="left"/>
      <w:pPr>
        <w:tabs>
          <w:tab w:val="num" w:pos="0"/>
        </w:tabs>
        <w:ind w:left="0" w:hanging="0"/>
      </w:pPr>
    </w:lvl>
    <w:lvl w:ilvl="7">
      <w:start w:val="1"/>
      <w:numFmt w:val="decimal"/>
      <w:lvlText w:val=""/>
      <w:lvlJc w:val="left"/>
      <w:pPr>
        <w:tabs>
          <w:tab w:val="num" w:pos="0"/>
        </w:tabs>
        <w:ind w:left="0" w:hanging="0"/>
      </w:pPr>
    </w:lvl>
    <w:lvl w:ilvl="8">
      <w:start w:val="1"/>
      <w:numFmt w:val="decimal"/>
      <w:lvlText w:val=""/>
      <w:lvlJc w:val="left"/>
      <w:pPr>
        <w:tabs>
          <w:tab w:val="num" w:pos="0"/>
        </w:tabs>
        <w:ind w:left="0" w:hanging="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Helvetica Neue" w:hAnsi="Helvetica Neue" w:eastAsia="Helvetica Neue" w:cs="Helvetica Neue"/>
        <w:sz w:val="24"/>
        <w:szCs w:val="24"/>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bidi w:val="0"/>
      <w:spacing w:before="0" w:after="0"/>
      <w:jc w:val="left"/>
    </w:pPr>
    <w:rPr>
      <w:rFonts w:ascii="Helvetica Neue" w:hAnsi="Helvetica Neue" w:eastAsia="Helvetica Neue" w:cs="Helvetica Neue"/>
      <w:color w:val="auto"/>
      <w:kern w:val="0"/>
      <w:sz w:val="24"/>
      <w:szCs w:val="24"/>
      <w:lang w:val="ru-RU" w:eastAsia="ru-RU" w:bidi="ar-SA"/>
    </w:rPr>
  </w:style>
  <w:style w:type="paragraph" w:styleId="1">
    <w:name w:val="Heading 1"/>
    <w:basedOn w:val="Normal"/>
    <w:next w:val="Normal"/>
    <w:qFormat/>
    <w:pPr>
      <w:keepNext w:val="true"/>
      <w:keepLines/>
      <w:spacing w:before="480" w:after="120"/>
      <w:outlineLvl w:val="0"/>
    </w:pPr>
    <w:rPr>
      <w:b/>
      <w:sz w:val="48"/>
      <w:szCs w:val="48"/>
    </w:rPr>
  </w:style>
  <w:style w:type="paragraph" w:styleId="2">
    <w:name w:val="Heading 2"/>
    <w:basedOn w:val="Normal"/>
    <w:next w:val="Normal"/>
    <w:qFormat/>
    <w:pPr>
      <w:keepNext w:val="true"/>
      <w:keepLines/>
      <w:spacing w:before="360" w:after="80"/>
      <w:outlineLvl w:val="1"/>
    </w:pPr>
    <w:rPr>
      <w:b/>
      <w:sz w:val="36"/>
      <w:szCs w:val="36"/>
    </w:rPr>
  </w:style>
  <w:style w:type="paragraph" w:styleId="3">
    <w:name w:val="Heading 3"/>
    <w:basedOn w:val="Normal"/>
    <w:next w:val="Normal"/>
    <w:qFormat/>
    <w:pPr>
      <w:keepNext w:val="true"/>
      <w:keepLines/>
      <w:spacing w:before="280" w:after="80"/>
      <w:outlineLvl w:val="2"/>
    </w:pPr>
    <w:rPr>
      <w:b/>
      <w:sz w:val="28"/>
      <w:szCs w:val="28"/>
    </w:rPr>
  </w:style>
  <w:style w:type="paragraph" w:styleId="4">
    <w:name w:val="Heading 4"/>
    <w:basedOn w:val="Normal"/>
    <w:next w:val="Normal"/>
    <w:qFormat/>
    <w:pPr>
      <w:keepNext w:val="true"/>
      <w:keepLines/>
      <w:spacing w:before="240" w:after="40"/>
      <w:outlineLvl w:val="3"/>
    </w:pPr>
    <w:rPr>
      <w:b/>
    </w:rPr>
  </w:style>
  <w:style w:type="paragraph" w:styleId="5">
    <w:name w:val="Heading 5"/>
    <w:basedOn w:val="Normal"/>
    <w:next w:val="Normal"/>
    <w:qFormat/>
    <w:pPr>
      <w:keepNext w:val="true"/>
      <w:keepLines/>
      <w:spacing w:before="220" w:after="40"/>
      <w:outlineLvl w:val="4"/>
    </w:pPr>
    <w:rPr>
      <w:b/>
      <w:sz w:val="22"/>
      <w:szCs w:val="22"/>
    </w:rPr>
  </w:style>
  <w:style w:type="paragraph" w:styleId="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Текст выноски Знак"/>
    <w:basedOn w:val="DefaultParagraphFont"/>
    <w:link w:val="a5"/>
    <w:uiPriority w:val="99"/>
    <w:semiHidden/>
    <w:qFormat/>
    <w:rsid w:val="00290a84"/>
    <w:rPr>
      <w:rFonts w:ascii="Tahoma" w:hAnsi="Tahoma" w:cs="Tahoma"/>
      <w:sz w:val="16"/>
      <w:szCs w:val="16"/>
    </w:rPr>
  </w:style>
  <w:style w:type="paragraph" w:styleId="Style9">
    <w:name w:val="Заголовок"/>
    <w:basedOn w:val="Normal"/>
    <w:next w:val="Style10"/>
    <w:qFormat/>
    <w:pPr>
      <w:keepNext w:val="true"/>
      <w:spacing w:before="240" w:after="120"/>
    </w:pPr>
    <w:rPr>
      <w:rFonts w:ascii="Liberation Sans" w:hAnsi="Liberation Sans" w:eastAsia="Microsoft YaHei" w:cs="Arial"/>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Arial"/>
    </w:rPr>
  </w:style>
  <w:style w:type="paragraph" w:styleId="Style12">
    <w:name w:val="Caption"/>
    <w:basedOn w:val="Normal"/>
    <w:qFormat/>
    <w:pPr>
      <w:suppressLineNumbers/>
      <w:spacing w:before="120" w:after="120"/>
    </w:pPr>
    <w:rPr>
      <w:rFonts w:cs="Arial"/>
      <w:i/>
      <w:iCs/>
      <w:sz w:val="24"/>
      <w:szCs w:val="24"/>
    </w:rPr>
  </w:style>
  <w:style w:type="paragraph" w:styleId="Style13">
    <w:name w:val="Указатель"/>
    <w:basedOn w:val="Normal"/>
    <w:qFormat/>
    <w:pPr>
      <w:suppressLineNumbers/>
    </w:pPr>
    <w:rPr>
      <w:rFonts w:cs="Arial"/>
    </w:rPr>
  </w:style>
  <w:style w:type="paragraph" w:styleId="Style14">
    <w:name w:val="Title"/>
    <w:basedOn w:val="Normal"/>
    <w:next w:val="Normal"/>
    <w:qFormat/>
    <w:pPr>
      <w:keepNext w:val="true"/>
      <w:keepLines/>
      <w:spacing w:before="480" w:after="120"/>
    </w:pPr>
    <w:rPr>
      <w:b/>
      <w:sz w:val="72"/>
      <w:szCs w:val="72"/>
    </w:rPr>
  </w:style>
  <w:style w:type="paragraph" w:styleId="Style15">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a6"/>
    <w:uiPriority w:val="99"/>
    <w:semiHidden/>
    <w:unhideWhenUsed/>
    <w:qFormat/>
    <w:rsid w:val="00290a84"/>
    <w:pPr/>
    <w:rPr>
      <w:rFonts w:ascii="Tahoma" w:hAnsi="Tahoma" w:cs="Tahoma"/>
      <w:sz w:val="16"/>
      <w:szCs w:val="16"/>
    </w:rPr>
  </w:style>
  <w:style w:type="paragraph" w:styleId="Standard" w:customStyle="1">
    <w:name w:val="Standard"/>
    <w:qFormat/>
    <w:rsid w:val="0077703c"/>
    <w:pPr>
      <w:widowControl/>
      <w:bidi w:val="0"/>
      <w:spacing w:before="0" w:after="0"/>
      <w:jc w:val="left"/>
      <w:textAlignment w:val="baseline"/>
    </w:pPr>
    <w:rPr>
      <w:rFonts w:ascii="Liberation Serif" w:hAnsi="Liberation Serif" w:eastAsia="NSimSun" w:cs="Arial"/>
      <w:color w:val="auto"/>
      <w:kern w:val="2"/>
      <w:sz w:val="24"/>
      <w:szCs w:val="24"/>
      <w:lang w:eastAsia="zh-CN" w:bidi="hi-IN" w:val="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Application>LibreOffice/7.0.3.1$Windows_X86_64 LibreOffice_project/d7547858d014d4cf69878db179d326fc3483e082</Application>
  <Pages>5</Pages>
  <Words>1785</Words>
  <Characters>13376</Characters>
  <CharactersWithSpaces>15018</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2024-11-11T13:03:00Z</dcterms:created>
  <dc:creator>U0</dc:creator>
  <dc:description/>
  <dc:language>ru-RU</dc:language>
  <cp:lastModifiedBy/>
  <dcterms:modified xsi:type="dcterms:W3CDTF">2024-11-12T16:27:58Z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